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46EB8" w14:textId="12B27D1E" w:rsidR="00835CCB" w:rsidRPr="005A771F" w:rsidRDefault="008A0FF8" w:rsidP="00591EE9">
      <w:pPr>
        <w:pStyle w:val="paragraph"/>
        <w:spacing w:before="0" w:beforeAutospacing="0" w:after="0" w:afterAutospacing="0"/>
        <w:ind w:left="720"/>
        <w:jc w:val="both"/>
        <w:textAlignment w:val="baseline"/>
        <w:rPr>
          <w:rStyle w:val="normaltextrun"/>
          <w:rFonts w:ascii="Arial" w:eastAsiaTheme="minorHAnsi" w:hAnsi="Arial" w:cs="Arial"/>
          <w:b/>
          <w:bCs/>
          <w:sz w:val="22"/>
          <w:szCs w:val="22"/>
          <w:lang w:eastAsia="en-US"/>
          <w14:shadow w14:blurRad="50800" w14:dist="50800" w14:dir="5400000" w14:sx="0" w14:sy="0" w14:kx="0" w14:ky="0" w14:algn="ctr">
            <w14:schemeClr w14:val="bg2"/>
          </w14:shadow>
        </w:rPr>
      </w:pPr>
      <w:r w:rsidRPr="005A771F">
        <w:rPr>
          <w:rStyle w:val="normaltextrun"/>
          <w:rFonts w:ascii="Arial" w:eastAsiaTheme="minorHAnsi" w:hAnsi="Arial" w:cs="Arial"/>
          <w:b/>
          <w:sz w:val="22"/>
          <w:szCs w:val="22"/>
          <w:lang w:bidi="en-GB"/>
          <w14:shadow w14:blurRad="50800" w14:dist="50800" w14:dir="5400000" w14:sx="0" w14:sy="0" w14:kx="0" w14:ky="0" w14:algn="ctr">
            <w14:schemeClr w14:val="bg2"/>
          </w14:shadow>
        </w:rPr>
        <w:t xml:space="preserve">                                                                                                                                                                                                                                                                                                                                                                                                                                                                                                                                                                                                                                                                                                                                                                                                                                                                                                                     </w:t>
      </w:r>
    </w:p>
    <w:p w14:paraId="4A5D26D6" w14:textId="77777777" w:rsidR="00F606DF" w:rsidRDefault="00F606DF" w:rsidP="00305065">
      <w:pPr>
        <w:pStyle w:val="paragraph"/>
        <w:spacing w:before="0" w:beforeAutospacing="0" w:after="0" w:afterAutospacing="0"/>
        <w:ind w:left="720"/>
        <w:jc w:val="both"/>
        <w:textAlignment w:val="baseline"/>
        <w:rPr>
          <w:rFonts w:ascii="Arial" w:eastAsia="Arial" w:hAnsi="Arial" w:cs="Arial"/>
          <w:b/>
          <w:kern w:val="2"/>
          <w:sz w:val="22"/>
          <w:szCs w:val="22"/>
          <w:lang w:eastAsia="en-US" w:bidi="en-GB"/>
          <w14:ligatures w14:val="standardContextual"/>
        </w:rPr>
      </w:pPr>
      <w:r w:rsidRPr="00F606DF">
        <w:rPr>
          <w:rFonts w:ascii="Arial" w:eastAsia="Arial" w:hAnsi="Arial" w:cs="Arial"/>
          <w:b/>
          <w:kern w:val="2"/>
          <w:sz w:val="22"/>
          <w:szCs w:val="22"/>
          <w:lang w:eastAsia="en-US" w:bidi="en-GB"/>
          <w14:ligatures w14:val="standardContextual"/>
        </w:rPr>
        <w:t>SUSTAINABILITY, INNOVATION, PROFESSIONS: LOGISTICS AND ROAD TRANSPORT OPERATORS COMPARE THEMSELVES AT TRANSPOTEC LOGITEC</w:t>
      </w:r>
    </w:p>
    <w:p w14:paraId="16262DBD" w14:textId="3C5DC5DA" w:rsidR="00E36DCD" w:rsidRDefault="00F606DF" w:rsidP="00305065">
      <w:pPr>
        <w:jc w:val="both"/>
        <w:rPr>
          <w:rStyle w:val="normaltextrun"/>
          <w:rFonts w:ascii="Arial" w:eastAsia="Arial" w:hAnsi="Arial" w:cs="Arial"/>
          <w:i/>
          <w:kern w:val="0"/>
          <w:sz w:val="22"/>
          <w:szCs w:val="22"/>
          <w:lang w:eastAsia="it-IT" w:bidi="en-GB"/>
          <w14:ligatures w14:val="none"/>
        </w:rPr>
      </w:pPr>
      <w:r w:rsidRPr="00F606DF">
        <w:rPr>
          <w:rStyle w:val="normaltextrun"/>
          <w:rFonts w:ascii="Arial" w:eastAsia="Arial" w:hAnsi="Arial" w:cs="Arial"/>
          <w:i/>
          <w:kern w:val="0"/>
          <w:sz w:val="22"/>
          <w:szCs w:val="22"/>
          <w:lang w:eastAsia="it-IT" w:bidi="en-GB"/>
          <w14:ligatures w14:val="none"/>
        </w:rPr>
        <w:t>For four days at Fiera Milano the main companies in the sector will offer moments of meeting and discussion to provide training, define strategies to face future challenges together and bring emergencies and opportunities to the attention of the institutions.</w:t>
      </w:r>
    </w:p>
    <w:p w14:paraId="57A845F7" w14:textId="77777777" w:rsidR="00F606DF" w:rsidRPr="00F23753" w:rsidRDefault="00F606DF" w:rsidP="00305065">
      <w:pPr>
        <w:jc w:val="both"/>
        <w:rPr>
          <w:rFonts w:ascii="Arial" w:hAnsi="Arial" w:cs="Arial"/>
          <w:sz w:val="22"/>
          <w:szCs w:val="22"/>
        </w:rPr>
      </w:pPr>
    </w:p>
    <w:p w14:paraId="1D6C9E08" w14:textId="7F8FA820" w:rsidR="009B0638" w:rsidRPr="00F23753" w:rsidRDefault="009B0638" w:rsidP="00305065">
      <w:pPr>
        <w:jc w:val="both"/>
        <w:rPr>
          <w:rFonts w:ascii="Arial" w:hAnsi="Arial" w:cs="Arial"/>
          <w:sz w:val="22"/>
          <w:szCs w:val="22"/>
        </w:rPr>
      </w:pPr>
      <w:r w:rsidRPr="003A4743">
        <w:rPr>
          <w:rFonts w:ascii="Arial" w:eastAsia="Arial" w:hAnsi="Arial" w:cs="Arial"/>
          <w:i/>
          <w:iCs/>
          <w:sz w:val="22"/>
          <w:szCs w:val="22"/>
          <w:lang w:bidi="en-GB"/>
        </w:rPr>
        <w:t>Milan</w:t>
      </w:r>
      <w:r w:rsidR="00F606DF" w:rsidRPr="003A4743">
        <w:rPr>
          <w:rFonts w:ascii="Arial" w:eastAsia="Arial" w:hAnsi="Arial" w:cs="Arial"/>
          <w:i/>
          <w:iCs/>
          <w:sz w:val="22"/>
          <w:szCs w:val="22"/>
          <w:lang w:bidi="en-GB"/>
        </w:rPr>
        <w:t>, 8 May</w:t>
      </w:r>
      <w:r w:rsidRPr="003A4743">
        <w:rPr>
          <w:rFonts w:ascii="Arial" w:eastAsia="Arial" w:hAnsi="Arial" w:cs="Arial"/>
          <w:i/>
          <w:iCs/>
          <w:sz w:val="22"/>
          <w:szCs w:val="22"/>
          <w:lang w:bidi="en-GB"/>
        </w:rPr>
        <w:t xml:space="preserve"> 2024</w:t>
      </w:r>
      <w:r w:rsidRPr="00F23753">
        <w:rPr>
          <w:rFonts w:ascii="Arial" w:eastAsia="Arial" w:hAnsi="Arial" w:cs="Arial"/>
          <w:sz w:val="22"/>
          <w:szCs w:val="22"/>
          <w:lang w:bidi="en-GB"/>
        </w:rPr>
        <w:t xml:space="preserve"> - </w:t>
      </w:r>
      <w:r w:rsidR="00F606DF" w:rsidRPr="00F606DF">
        <w:rPr>
          <w:rFonts w:ascii="Arial" w:eastAsia="Arial" w:hAnsi="Arial" w:cs="Arial"/>
          <w:sz w:val="22"/>
          <w:szCs w:val="22"/>
          <w:lang w:bidi="en-GB"/>
        </w:rPr>
        <w:t xml:space="preserve">From today to 11 May at Fiera Milano, Transpotec Logitec, to enrich the exhibition offer, will offer important opportunities for meeting, discussion and updating for all players in road transport and logistics. A rich and detailed program of conferences and seminars will in fact delve into the main themes around which the development of the sector is played out - the </w:t>
      </w:r>
      <w:r w:rsidR="00F606DF" w:rsidRPr="000C6230">
        <w:rPr>
          <w:rFonts w:ascii="Arial" w:eastAsia="Arial" w:hAnsi="Arial" w:cs="Arial"/>
          <w:b/>
          <w:bCs/>
          <w:sz w:val="22"/>
          <w:szCs w:val="22"/>
          <w:lang w:bidi="en-GB"/>
        </w:rPr>
        <w:t>energy transition</w:t>
      </w:r>
      <w:r w:rsidR="00F606DF" w:rsidRPr="00F606DF">
        <w:rPr>
          <w:rFonts w:ascii="Arial" w:eastAsia="Arial" w:hAnsi="Arial" w:cs="Arial"/>
          <w:sz w:val="22"/>
          <w:szCs w:val="22"/>
          <w:lang w:bidi="en-GB"/>
        </w:rPr>
        <w:t xml:space="preserve">, the </w:t>
      </w:r>
      <w:r w:rsidR="00F606DF" w:rsidRPr="000C6230">
        <w:rPr>
          <w:rFonts w:ascii="Arial" w:eastAsia="Arial" w:hAnsi="Arial" w:cs="Arial"/>
          <w:b/>
          <w:bCs/>
          <w:sz w:val="22"/>
          <w:szCs w:val="22"/>
          <w:lang w:bidi="en-GB"/>
        </w:rPr>
        <w:t>market and professions</w:t>
      </w:r>
      <w:r w:rsidR="00F606DF" w:rsidRPr="00F606DF">
        <w:rPr>
          <w:rFonts w:ascii="Arial" w:eastAsia="Arial" w:hAnsi="Arial" w:cs="Arial"/>
          <w:sz w:val="22"/>
          <w:szCs w:val="22"/>
          <w:lang w:bidi="en-GB"/>
        </w:rPr>
        <w:t xml:space="preserve">, the impact on </w:t>
      </w:r>
      <w:r w:rsidR="00F606DF" w:rsidRPr="000C6230">
        <w:rPr>
          <w:rFonts w:ascii="Arial" w:eastAsia="Arial" w:hAnsi="Arial" w:cs="Arial"/>
          <w:b/>
          <w:bCs/>
          <w:sz w:val="22"/>
          <w:szCs w:val="22"/>
          <w:lang w:bidi="en-GB"/>
        </w:rPr>
        <w:t>urban mobility</w:t>
      </w:r>
      <w:r w:rsidR="00F606DF" w:rsidRPr="00F606DF">
        <w:rPr>
          <w:rFonts w:ascii="Arial" w:eastAsia="Arial" w:hAnsi="Arial" w:cs="Arial"/>
          <w:sz w:val="22"/>
          <w:szCs w:val="22"/>
          <w:lang w:bidi="en-GB"/>
        </w:rPr>
        <w:t xml:space="preserve">, </w:t>
      </w:r>
      <w:proofErr w:type="gramStart"/>
      <w:r w:rsidR="00F606DF" w:rsidRPr="000C6230">
        <w:rPr>
          <w:rFonts w:ascii="Arial" w:eastAsia="Arial" w:hAnsi="Arial" w:cs="Arial"/>
          <w:b/>
          <w:bCs/>
          <w:sz w:val="22"/>
          <w:szCs w:val="22"/>
          <w:lang w:bidi="en-GB"/>
        </w:rPr>
        <w:t>innovation</w:t>
      </w:r>
      <w:proofErr w:type="gramEnd"/>
      <w:r w:rsidR="00F606DF" w:rsidRPr="00F606DF">
        <w:rPr>
          <w:rFonts w:ascii="Arial" w:eastAsia="Arial" w:hAnsi="Arial" w:cs="Arial"/>
          <w:sz w:val="22"/>
          <w:szCs w:val="22"/>
          <w:lang w:bidi="en-GB"/>
        </w:rPr>
        <w:t xml:space="preserve"> and </w:t>
      </w:r>
      <w:r w:rsidR="00F606DF" w:rsidRPr="000C6230">
        <w:rPr>
          <w:rFonts w:ascii="Arial" w:eastAsia="Arial" w:hAnsi="Arial" w:cs="Arial"/>
          <w:b/>
          <w:bCs/>
          <w:sz w:val="22"/>
          <w:szCs w:val="22"/>
          <w:lang w:bidi="en-GB"/>
        </w:rPr>
        <w:t>safety</w:t>
      </w:r>
      <w:r w:rsidR="00F606DF" w:rsidRPr="00F606DF">
        <w:rPr>
          <w:rFonts w:ascii="Arial" w:eastAsia="Arial" w:hAnsi="Arial" w:cs="Arial"/>
          <w:sz w:val="22"/>
          <w:szCs w:val="22"/>
          <w:lang w:bidi="en-GB"/>
        </w:rPr>
        <w:t xml:space="preserve"> -, offering training, networking, but also moments of direct and constructive discussion with the institutions. Four days to </w:t>
      </w:r>
      <w:proofErr w:type="spellStart"/>
      <w:r w:rsidR="00F606DF" w:rsidRPr="00F606DF">
        <w:rPr>
          <w:rFonts w:ascii="Arial" w:eastAsia="Arial" w:hAnsi="Arial" w:cs="Arial"/>
          <w:sz w:val="22"/>
          <w:szCs w:val="22"/>
          <w:lang w:bidi="en-GB"/>
        </w:rPr>
        <w:t>analyze</w:t>
      </w:r>
      <w:proofErr w:type="spellEnd"/>
      <w:r w:rsidR="00F606DF" w:rsidRPr="00F606DF">
        <w:rPr>
          <w:rFonts w:ascii="Arial" w:eastAsia="Arial" w:hAnsi="Arial" w:cs="Arial"/>
          <w:sz w:val="22"/>
          <w:szCs w:val="22"/>
          <w:lang w:bidi="en-GB"/>
        </w:rPr>
        <w:t xml:space="preserve"> the state of the art, evaluate critical issues and opportunities in the current economic scenario, propose ideas and tools capable of guaranteeing competitiveness in a market that is strategic for the country system.</w:t>
      </w:r>
    </w:p>
    <w:p w14:paraId="2645E9CD" w14:textId="77777777" w:rsidR="006C356B" w:rsidRPr="00F23753" w:rsidRDefault="006C356B" w:rsidP="00305065">
      <w:pPr>
        <w:jc w:val="both"/>
        <w:rPr>
          <w:rFonts w:ascii="Arial" w:hAnsi="Arial" w:cs="Arial"/>
          <w:sz w:val="22"/>
          <w:szCs w:val="22"/>
        </w:rPr>
      </w:pPr>
    </w:p>
    <w:p w14:paraId="64643746" w14:textId="2B8EB6F1" w:rsidR="009B48F8" w:rsidRPr="00F23753" w:rsidRDefault="006C356B" w:rsidP="009B48F8">
      <w:pPr>
        <w:jc w:val="both"/>
        <w:rPr>
          <w:rFonts w:ascii="Arial" w:hAnsi="Arial" w:cs="Arial"/>
          <w:sz w:val="22"/>
          <w:szCs w:val="22"/>
        </w:rPr>
      </w:pPr>
      <w:r w:rsidRPr="00F23753">
        <w:rPr>
          <w:rFonts w:ascii="Arial" w:eastAsia="Arial" w:hAnsi="Arial" w:cs="Arial"/>
          <w:sz w:val="22"/>
          <w:szCs w:val="22"/>
          <w:lang w:bidi="en-GB"/>
        </w:rPr>
        <w:t xml:space="preserve">The event will partly share these themes with the </w:t>
      </w:r>
      <w:r w:rsidRPr="00F23753">
        <w:rPr>
          <w:rFonts w:ascii="Arial" w:eastAsia="Arial" w:hAnsi="Arial" w:cs="Arial"/>
          <w:b/>
          <w:sz w:val="22"/>
          <w:szCs w:val="22"/>
          <w:lang w:bidi="en-GB"/>
        </w:rPr>
        <w:t>NME-Next Mobility Exhibition</w:t>
      </w:r>
      <w:r w:rsidRPr="00F23753">
        <w:rPr>
          <w:rFonts w:ascii="Arial" w:eastAsia="Arial" w:hAnsi="Arial" w:cs="Arial"/>
          <w:sz w:val="22"/>
          <w:szCs w:val="22"/>
          <w:lang w:bidi="en-GB"/>
        </w:rPr>
        <w:t xml:space="preserve">, dedicated to means of transport, solutions, </w:t>
      </w:r>
      <w:proofErr w:type="gramStart"/>
      <w:r w:rsidRPr="00F23753">
        <w:rPr>
          <w:rFonts w:ascii="Arial" w:eastAsia="Arial" w:hAnsi="Arial" w:cs="Arial"/>
          <w:sz w:val="22"/>
          <w:szCs w:val="22"/>
          <w:lang w:bidi="en-GB"/>
        </w:rPr>
        <w:t>policies</w:t>
      </w:r>
      <w:proofErr w:type="gramEnd"/>
      <w:r w:rsidRPr="00F23753">
        <w:rPr>
          <w:rFonts w:ascii="Arial" w:eastAsia="Arial" w:hAnsi="Arial" w:cs="Arial"/>
          <w:sz w:val="22"/>
          <w:szCs w:val="22"/>
          <w:lang w:bidi="en-GB"/>
        </w:rPr>
        <w:t xml:space="preserve"> and technologies for a sustainable collective mobility system, which will take place at the same time, but will close one day earlier, on 10 May. For this reason, to underline the common commitment to facing the challenges of the near future, the </w:t>
      </w:r>
      <w:r w:rsidRPr="00F23753">
        <w:rPr>
          <w:rFonts w:ascii="Arial" w:eastAsia="Arial" w:hAnsi="Arial" w:cs="Arial"/>
          <w:b/>
          <w:sz w:val="22"/>
          <w:szCs w:val="22"/>
          <w:lang w:bidi="en-GB"/>
        </w:rPr>
        <w:t xml:space="preserve">Opening Event </w:t>
      </w:r>
      <w:r w:rsidRPr="00F23753">
        <w:rPr>
          <w:rFonts w:ascii="Arial" w:eastAsia="Arial" w:hAnsi="Arial" w:cs="Arial"/>
          <w:sz w:val="22"/>
          <w:szCs w:val="22"/>
          <w:lang w:bidi="en-GB"/>
        </w:rPr>
        <w:t xml:space="preserve">of the two exhibitions, on the morning of 8 May, will be a joint affair and will propose a reflection on the state of the art and the evolution of transport, taking stock of both the haulage sector and transport for people. Two dedicated round tables will discuss in depth the specific topics of each of the two industries. The first topic will be </w:t>
      </w:r>
      <w:r w:rsidRPr="00F23753">
        <w:rPr>
          <w:rFonts w:ascii="Arial" w:eastAsia="Arial" w:hAnsi="Arial" w:cs="Arial"/>
          <w:b/>
          <w:i/>
          <w:sz w:val="22"/>
          <w:szCs w:val="22"/>
          <w:lang w:bidi="en-GB"/>
        </w:rPr>
        <w:t>Public transport</w:t>
      </w:r>
      <w:r w:rsidRPr="00F23753">
        <w:rPr>
          <w:rFonts w:ascii="Arial" w:eastAsia="Arial" w:hAnsi="Arial" w:cs="Arial"/>
          <w:sz w:val="22"/>
          <w:szCs w:val="22"/>
          <w:lang w:bidi="en-GB"/>
        </w:rPr>
        <w:t>:</w:t>
      </w:r>
      <w:r w:rsidRPr="00F23753">
        <w:rPr>
          <w:rFonts w:ascii="Arial" w:eastAsia="Arial" w:hAnsi="Arial" w:cs="Arial"/>
          <w:b/>
          <w:i/>
          <w:sz w:val="22"/>
          <w:szCs w:val="22"/>
          <w:lang w:bidi="en-GB"/>
        </w:rPr>
        <w:t xml:space="preserve"> </w:t>
      </w:r>
      <w:r w:rsidRPr="00F23753">
        <w:rPr>
          <w:rFonts w:ascii="Arial" w:eastAsia="Arial" w:hAnsi="Arial" w:cs="Arial"/>
          <w:b/>
          <w:sz w:val="22"/>
          <w:szCs w:val="22"/>
          <w:lang w:bidi="en-GB"/>
        </w:rPr>
        <w:t xml:space="preserve">a </w:t>
      </w:r>
      <w:r w:rsidRPr="00F23753">
        <w:rPr>
          <w:rFonts w:ascii="Arial" w:eastAsia="Arial" w:hAnsi="Arial" w:cs="Arial"/>
          <w:b/>
          <w:i/>
          <w:sz w:val="22"/>
          <w:szCs w:val="22"/>
          <w:lang w:bidi="en-GB"/>
        </w:rPr>
        <w:t>driver and a challenge for growth</w:t>
      </w:r>
      <w:r w:rsidRPr="00F23753">
        <w:rPr>
          <w:rFonts w:ascii="Arial" w:eastAsia="Arial" w:hAnsi="Arial" w:cs="Arial"/>
          <w:sz w:val="22"/>
          <w:szCs w:val="22"/>
          <w:lang w:bidi="en-GB"/>
        </w:rPr>
        <w:t xml:space="preserve">, which, thanks to the participation of the three main Italian public transport associations – </w:t>
      </w:r>
      <w:r w:rsidRPr="00FE3904">
        <w:rPr>
          <w:rFonts w:ascii="Arial" w:eastAsia="Arial" w:hAnsi="Arial" w:cs="Arial"/>
          <w:b/>
          <w:bCs/>
          <w:sz w:val="22"/>
          <w:szCs w:val="22"/>
          <w:lang w:bidi="en-GB"/>
        </w:rPr>
        <w:t xml:space="preserve">Agens, Anav and </w:t>
      </w:r>
      <w:proofErr w:type="spellStart"/>
      <w:r w:rsidRPr="00FE3904">
        <w:rPr>
          <w:rFonts w:ascii="Arial" w:eastAsia="Arial" w:hAnsi="Arial" w:cs="Arial"/>
          <w:b/>
          <w:bCs/>
          <w:sz w:val="22"/>
          <w:szCs w:val="22"/>
          <w:lang w:bidi="en-GB"/>
        </w:rPr>
        <w:t>Asstra</w:t>
      </w:r>
      <w:proofErr w:type="spellEnd"/>
      <w:r w:rsidRPr="00F23753">
        <w:rPr>
          <w:rFonts w:ascii="Arial" w:eastAsia="Arial" w:hAnsi="Arial" w:cs="Arial"/>
          <w:sz w:val="22"/>
          <w:szCs w:val="22"/>
          <w:lang w:bidi="en-GB"/>
        </w:rPr>
        <w:t> – will discuss the prospects of a sector that transports 5.5 billion passengers every year and generates more than 12 billion euro; a sector which is now being called upon to change, to come to terms with the challenging targets imposed by the European regulations and the NRRP, and the concrete difficulties linked to rising costs and a shortage of drivers.</w:t>
      </w:r>
    </w:p>
    <w:p w14:paraId="4D6670D9" w14:textId="4C4D0BA6" w:rsidR="001B0FCF" w:rsidRPr="00F23753" w:rsidRDefault="009B48F8" w:rsidP="00DD3A3B">
      <w:pPr>
        <w:jc w:val="both"/>
        <w:rPr>
          <w:rFonts w:ascii="Arial" w:hAnsi="Arial" w:cs="Arial"/>
          <w:sz w:val="22"/>
          <w:szCs w:val="22"/>
        </w:rPr>
      </w:pPr>
      <w:r w:rsidRPr="00F23753">
        <w:rPr>
          <w:rFonts w:ascii="Arial" w:eastAsia="Arial" w:hAnsi="Arial" w:cs="Arial"/>
          <w:sz w:val="22"/>
          <w:szCs w:val="22"/>
          <w:lang w:bidi="en-GB"/>
        </w:rPr>
        <w:t xml:space="preserve">The second roundtable, </w:t>
      </w:r>
      <w:r w:rsidRPr="00F23753">
        <w:rPr>
          <w:rFonts w:ascii="Arial" w:eastAsia="Arial" w:hAnsi="Arial" w:cs="Arial"/>
          <w:b/>
          <w:i/>
          <w:sz w:val="22"/>
          <w:szCs w:val="22"/>
          <w:lang w:bidi="en-GB"/>
        </w:rPr>
        <w:t>Road haulage from past to future</w:t>
      </w:r>
      <w:r w:rsidRPr="00F23753">
        <w:rPr>
          <w:rFonts w:ascii="Arial" w:eastAsia="Arial" w:hAnsi="Arial" w:cs="Arial"/>
          <w:sz w:val="22"/>
          <w:szCs w:val="22"/>
          <w:lang w:bidi="en-GB"/>
        </w:rPr>
        <w:t xml:space="preserve">, thanks to the intervention of the </w:t>
      </w:r>
      <w:r w:rsidRPr="00FE3904">
        <w:rPr>
          <w:rFonts w:ascii="Arial" w:eastAsia="Arial" w:hAnsi="Arial" w:cs="Arial"/>
          <w:b/>
          <w:bCs/>
          <w:sz w:val="22"/>
          <w:szCs w:val="22"/>
          <w:lang w:bidi="en-GB"/>
        </w:rPr>
        <w:t xml:space="preserve">Central Committee of the </w:t>
      </w:r>
      <w:r w:rsidR="00E64C18" w:rsidRPr="00FE3904">
        <w:rPr>
          <w:rFonts w:ascii="Arial" w:eastAsia="Arial" w:hAnsi="Arial" w:cs="Arial"/>
          <w:b/>
          <w:bCs/>
          <w:sz w:val="22"/>
          <w:szCs w:val="22"/>
          <w:lang w:bidi="en-GB"/>
        </w:rPr>
        <w:t>Italian</w:t>
      </w:r>
      <w:r w:rsidRPr="00FE3904">
        <w:rPr>
          <w:rFonts w:ascii="Arial" w:eastAsia="Arial" w:hAnsi="Arial" w:cs="Arial"/>
          <w:b/>
          <w:bCs/>
          <w:sz w:val="22"/>
          <w:szCs w:val="22"/>
          <w:lang w:bidi="en-GB"/>
        </w:rPr>
        <w:t xml:space="preserve"> Register of Road Hauliers</w:t>
      </w:r>
      <w:r w:rsidR="00E64C18">
        <w:rPr>
          <w:rFonts w:ascii="Arial" w:eastAsia="Arial" w:hAnsi="Arial" w:cs="Arial"/>
          <w:sz w:val="22"/>
          <w:szCs w:val="22"/>
          <w:lang w:bidi="en-GB"/>
        </w:rPr>
        <w:t xml:space="preserve"> and the associations </w:t>
      </w:r>
      <w:proofErr w:type="spellStart"/>
      <w:r w:rsidRPr="00FE3904">
        <w:rPr>
          <w:rFonts w:ascii="Arial" w:eastAsia="Arial" w:hAnsi="Arial" w:cs="Arial"/>
          <w:b/>
          <w:bCs/>
          <w:sz w:val="22"/>
          <w:szCs w:val="22"/>
          <w:lang w:bidi="en-GB"/>
        </w:rPr>
        <w:t>Unatras</w:t>
      </w:r>
      <w:proofErr w:type="spellEnd"/>
      <w:r w:rsidRPr="00FE3904">
        <w:rPr>
          <w:rFonts w:ascii="Arial" w:eastAsia="Arial" w:hAnsi="Arial" w:cs="Arial"/>
          <w:b/>
          <w:bCs/>
          <w:sz w:val="22"/>
          <w:szCs w:val="22"/>
          <w:lang w:bidi="en-GB"/>
        </w:rPr>
        <w:t xml:space="preserve"> and Anita</w:t>
      </w:r>
      <w:r w:rsidRPr="00F23753">
        <w:rPr>
          <w:rFonts w:ascii="Arial" w:eastAsia="Arial" w:hAnsi="Arial" w:cs="Arial"/>
          <w:sz w:val="22"/>
          <w:szCs w:val="22"/>
          <w:lang w:bidi="en-GB"/>
        </w:rPr>
        <w:t xml:space="preserve">, will instead analyse the latest road haulage figures and the main critical issues that companies are facing and must overcome </w:t>
      </w:r>
      <w:proofErr w:type="gramStart"/>
      <w:r w:rsidRPr="00F23753">
        <w:rPr>
          <w:rFonts w:ascii="Arial" w:eastAsia="Arial" w:hAnsi="Arial" w:cs="Arial"/>
          <w:sz w:val="22"/>
          <w:szCs w:val="22"/>
          <w:lang w:bidi="en-GB"/>
        </w:rPr>
        <w:t>in order to</w:t>
      </w:r>
      <w:proofErr w:type="gramEnd"/>
      <w:r w:rsidRPr="00F23753">
        <w:rPr>
          <w:rFonts w:ascii="Arial" w:eastAsia="Arial" w:hAnsi="Arial" w:cs="Arial"/>
          <w:sz w:val="22"/>
          <w:szCs w:val="22"/>
          <w:lang w:bidi="en-GB"/>
        </w:rPr>
        <w:t xml:space="preserve"> grow the sector in Italy. But it will also be an opportunity to </w:t>
      </w:r>
      <w:r w:rsidRPr="00F23753">
        <w:rPr>
          <w:rFonts w:ascii="Arial" w:eastAsia="Arial" w:hAnsi="Arial" w:cs="Arial"/>
          <w:b/>
          <w:sz w:val="22"/>
          <w:szCs w:val="22"/>
          <w:lang w:bidi="en-GB"/>
        </w:rPr>
        <w:t>celebrate the fiftieth anniversary of the National Register of Road Hauliers</w:t>
      </w:r>
      <w:r w:rsidRPr="00F23753">
        <w:rPr>
          <w:rFonts w:ascii="Arial" w:eastAsia="Arial" w:hAnsi="Arial" w:cs="Arial"/>
          <w:sz w:val="22"/>
          <w:szCs w:val="22"/>
          <w:lang w:bidi="en-GB"/>
        </w:rPr>
        <w:t xml:space="preserve">, a body based within the </w:t>
      </w:r>
      <w:r w:rsidR="00E64C18">
        <w:rPr>
          <w:rFonts w:ascii="Arial" w:eastAsia="Arial" w:hAnsi="Arial" w:cs="Arial"/>
          <w:sz w:val="22"/>
          <w:szCs w:val="22"/>
          <w:lang w:bidi="en-GB"/>
        </w:rPr>
        <w:t xml:space="preserve">Italian </w:t>
      </w:r>
      <w:r w:rsidRPr="00F23753">
        <w:rPr>
          <w:rFonts w:ascii="Arial" w:eastAsia="Arial" w:hAnsi="Arial" w:cs="Arial"/>
          <w:sz w:val="22"/>
          <w:szCs w:val="22"/>
          <w:lang w:bidi="en-GB"/>
        </w:rPr>
        <w:t xml:space="preserve">Ministry of Infrastructure and Transport, and to remember the role this structure has played in the growth of the sector. Finally, at </w:t>
      </w:r>
      <w:r w:rsidRPr="00F23753">
        <w:rPr>
          <w:rFonts w:ascii="Arial" w:eastAsia="Arial" w:hAnsi="Arial" w:cs="Arial"/>
          <w:sz w:val="22"/>
          <w:szCs w:val="22"/>
          <w:lang w:bidi="en-GB"/>
        </w:rPr>
        <w:lastRenderedPageBreak/>
        <w:t>the end of the event, for the closing remarks it will be over to the institutions, whose support is strategic for the growth of the two sectors.</w:t>
      </w:r>
    </w:p>
    <w:p w14:paraId="5BD3CCA8" w14:textId="77777777" w:rsidR="00F84E3A" w:rsidRPr="00F23753" w:rsidRDefault="00F84E3A" w:rsidP="00F84E3A">
      <w:pPr>
        <w:jc w:val="both"/>
        <w:rPr>
          <w:rFonts w:ascii="Arial" w:hAnsi="Arial" w:cs="Arial"/>
          <w:sz w:val="22"/>
          <w:szCs w:val="22"/>
        </w:rPr>
      </w:pPr>
    </w:p>
    <w:p w14:paraId="421359F5" w14:textId="118AD1F5" w:rsidR="001A2292" w:rsidRPr="00F23753" w:rsidRDefault="00376729" w:rsidP="00305065">
      <w:pPr>
        <w:jc w:val="both"/>
        <w:rPr>
          <w:rFonts w:ascii="Arial" w:hAnsi="Arial" w:cs="Arial"/>
          <w:b/>
          <w:bCs/>
          <w:sz w:val="22"/>
          <w:szCs w:val="22"/>
        </w:rPr>
      </w:pPr>
      <w:r w:rsidRPr="00F23753">
        <w:rPr>
          <w:rFonts w:ascii="Arial" w:eastAsia="Arial" w:hAnsi="Arial" w:cs="Arial"/>
          <w:b/>
          <w:sz w:val="22"/>
          <w:szCs w:val="22"/>
          <w:lang w:bidi="en-GB"/>
        </w:rPr>
        <w:t>DECARBONISATION, TOWARDS REACHING THE GOALS OF THE EUROPEAN ROADMAP</w:t>
      </w:r>
    </w:p>
    <w:p w14:paraId="3C51A905" w14:textId="751382F6" w:rsidR="00063472" w:rsidRDefault="001A2292" w:rsidP="00305065">
      <w:pPr>
        <w:jc w:val="both"/>
        <w:rPr>
          <w:rFonts w:ascii="Arial" w:hAnsi="Arial" w:cs="Arial"/>
          <w:sz w:val="22"/>
          <w:szCs w:val="22"/>
        </w:rPr>
      </w:pPr>
      <w:r w:rsidRPr="00F23753">
        <w:rPr>
          <w:rFonts w:ascii="Arial" w:eastAsia="Arial" w:hAnsi="Arial" w:cs="Arial"/>
          <w:sz w:val="22"/>
          <w:szCs w:val="22"/>
          <w:lang w:bidi="en-GB"/>
        </w:rPr>
        <w:t>As the deadlines of the European roadmap for the decarbonisation of the road transport and logistics sector approach, the focus is on which ways will be most effective for achieving the targets. And Transpotec Logitec is sure to offer plenty of food for thought.</w:t>
      </w:r>
    </w:p>
    <w:p w14:paraId="53098902" w14:textId="77777777" w:rsidR="00832A89" w:rsidRDefault="00832A89" w:rsidP="00832A89">
      <w:pPr>
        <w:jc w:val="both"/>
        <w:rPr>
          <w:rFonts w:ascii="Arial" w:hAnsi="Arial" w:cs="Arial"/>
          <w:sz w:val="22"/>
          <w:szCs w:val="22"/>
        </w:rPr>
      </w:pPr>
    </w:p>
    <w:p w14:paraId="2E987EFC" w14:textId="4FAA4045" w:rsidR="00832A89" w:rsidRPr="00F23753" w:rsidRDefault="00832A89" w:rsidP="00832A89">
      <w:pPr>
        <w:jc w:val="both"/>
        <w:rPr>
          <w:rFonts w:ascii="Arial" w:hAnsi="Arial" w:cs="Arial"/>
          <w:sz w:val="22"/>
          <w:szCs w:val="22"/>
        </w:rPr>
      </w:pPr>
      <w:r>
        <w:rPr>
          <w:rFonts w:ascii="Arial" w:eastAsia="Arial" w:hAnsi="Arial" w:cs="Arial"/>
          <w:sz w:val="22"/>
          <w:szCs w:val="22"/>
          <w:lang w:bidi="en-GB"/>
        </w:rPr>
        <w:t xml:space="preserve">On the morning of 9 May, Transpotec will host the fifth stage of </w:t>
      </w:r>
      <w:proofErr w:type="spellStart"/>
      <w:r>
        <w:rPr>
          <w:rFonts w:ascii="Arial" w:eastAsia="Arial" w:hAnsi="Arial" w:cs="Arial"/>
          <w:b/>
          <w:sz w:val="22"/>
          <w:szCs w:val="22"/>
          <w:lang w:bidi="en-GB"/>
        </w:rPr>
        <w:t>Frigo'n</w:t>
      </w:r>
      <w:proofErr w:type="spellEnd"/>
      <w:r>
        <w:rPr>
          <w:rFonts w:ascii="Arial" w:eastAsia="Arial" w:hAnsi="Arial" w:cs="Arial"/>
          <w:b/>
          <w:sz w:val="22"/>
          <w:szCs w:val="22"/>
          <w:lang w:bidi="en-GB"/>
        </w:rPr>
        <w:t xml:space="preserve"> Motion</w:t>
      </w:r>
      <w:r>
        <w:rPr>
          <w:rFonts w:ascii="Arial" w:eastAsia="Arial" w:hAnsi="Arial" w:cs="Arial"/>
          <w:sz w:val="22"/>
          <w:szCs w:val="22"/>
          <w:lang w:bidi="en-GB"/>
        </w:rPr>
        <w:t>, the event organised by the magazine</w:t>
      </w:r>
      <w:r>
        <w:rPr>
          <w:rFonts w:ascii="Arial" w:eastAsia="Arial" w:hAnsi="Arial" w:cs="Arial"/>
          <w:b/>
          <w:sz w:val="22"/>
          <w:szCs w:val="22"/>
          <w:lang w:bidi="en-GB"/>
        </w:rPr>
        <w:t xml:space="preserve"> Vie e Trasporti</w:t>
      </w:r>
      <w:r>
        <w:rPr>
          <w:rFonts w:ascii="Arial" w:eastAsia="Arial" w:hAnsi="Arial" w:cs="Arial"/>
          <w:sz w:val="22"/>
          <w:szCs w:val="22"/>
          <w:lang w:bidi="en-GB"/>
        </w:rPr>
        <w:t xml:space="preserve"> in collaboration with </w:t>
      </w:r>
      <w:r>
        <w:rPr>
          <w:rFonts w:ascii="Arial" w:eastAsia="Arial" w:hAnsi="Arial" w:cs="Arial"/>
          <w:b/>
          <w:sz w:val="22"/>
          <w:szCs w:val="22"/>
          <w:lang w:bidi="en-GB"/>
        </w:rPr>
        <w:t xml:space="preserve">OITAF, </w:t>
      </w:r>
      <w:r>
        <w:rPr>
          <w:rFonts w:ascii="Arial" w:eastAsia="Arial" w:hAnsi="Arial" w:cs="Arial"/>
          <w:sz w:val="22"/>
          <w:szCs w:val="22"/>
          <w:lang w:bidi="en-GB"/>
        </w:rPr>
        <w:t xml:space="preserve">which, after Rome, Bologna, </w:t>
      </w:r>
      <w:proofErr w:type="gramStart"/>
      <w:r>
        <w:rPr>
          <w:rFonts w:ascii="Arial" w:eastAsia="Arial" w:hAnsi="Arial" w:cs="Arial"/>
          <w:sz w:val="22"/>
          <w:szCs w:val="22"/>
          <w:lang w:bidi="en-GB"/>
        </w:rPr>
        <w:t>Pordenone</w:t>
      </w:r>
      <w:proofErr w:type="gramEnd"/>
      <w:r>
        <w:rPr>
          <w:rFonts w:ascii="Arial" w:eastAsia="Arial" w:hAnsi="Arial" w:cs="Arial"/>
          <w:sz w:val="22"/>
          <w:szCs w:val="22"/>
          <w:lang w:bidi="en-GB"/>
        </w:rPr>
        <w:t xml:space="preserve"> and Florence, is coming to Milan. A format designed to turn the spotlight on </w:t>
      </w:r>
      <w:r>
        <w:rPr>
          <w:rFonts w:ascii="Arial" w:eastAsia="Arial" w:hAnsi="Arial" w:cs="Arial"/>
          <w:b/>
          <w:sz w:val="22"/>
          <w:szCs w:val="22"/>
          <w:lang w:bidi="en-GB"/>
        </w:rPr>
        <w:t>sustainability in the transportation and distribution of refrigerated food</w:t>
      </w:r>
      <w:r>
        <w:rPr>
          <w:rFonts w:ascii="Arial" w:eastAsia="Arial" w:hAnsi="Arial" w:cs="Arial"/>
          <w:sz w:val="22"/>
          <w:szCs w:val="22"/>
          <w:lang w:bidi="en-GB"/>
        </w:rPr>
        <w:t>, talk about excellences in local transport and promote knowledge of the national and international standards, as well as innovations in electrification and connectivity. There will also be a focus on the safety of refrigerant gases, a key issue in ensuring the industry's low environmental impact.</w:t>
      </w:r>
    </w:p>
    <w:p w14:paraId="31C0586B" w14:textId="77777777" w:rsidR="00063472" w:rsidRPr="00F23753" w:rsidRDefault="00063472" w:rsidP="00305065">
      <w:pPr>
        <w:jc w:val="both"/>
        <w:rPr>
          <w:rFonts w:ascii="Arial" w:hAnsi="Arial" w:cs="Arial"/>
          <w:sz w:val="22"/>
          <w:szCs w:val="22"/>
        </w:rPr>
      </w:pPr>
    </w:p>
    <w:p w14:paraId="4734264D" w14:textId="5C89C539" w:rsidR="00132C68" w:rsidRPr="00F23753" w:rsidRDefault="00AF2E37" w:rsidP="00305065">
      <w:pPr>
        <w:jc w:val="both"/>
        <w:rPr>
          <w:rFonts w:ascii="Arial" w:hAnsi="Arial" w:cs="Arial"/>
          <w:sz w:val="22"/>
          <w:szCs w:val="22"/>
        </w:rPr>
      </w:pPr>
      <w:proofErr w:type="spellStart"/>
      <w:r w:rsidRPr="00F23753">
        <w:rPr>
          <w:rFonts w:ascii="Arial" w:eastAsia="Arial" w:hAnsi="Arial" w:cs="Arial"/>
          <w:b/>
          <w:sz w:val="22"/>
          <w:szCs w:val="22"/>
          <w:lang w:bidi="en-GB"/>
        </w:rPr>
        <w:t>EvenT</w:t>
      </w:r>
      <w:proofErr w:type="spellEnd"/>
      <w:r w:rsidR="00E64C18">
        <w:rPr>
          <w:rFonts w:ascii="Arial" w:eastAsia="Arial" w:hAnsi="Arial" w:cs="Arial"/>
          <w:b/>
          <w:sz w:val="22"/>
          <w:szCs w:val="22"/>
          <w:lang w:bidi="en-GB"/>
        </w:rPr>
        <w:t>,</w:t>
      </w:r>
      <w:r w:rsidRPr="00F23753">
        <w:rPr>
          <w:rFonts w:ascii="Arial" w:eastAsia="Arial" w:hAnsi="Arial" w:cs="Arial"/>
          <w:sz w:val="22"/>
          <w:szCs w:val="22"/>
          <w:lang w:bidi="en-GB"/>
        </w:rPr>
        <w:t xml:space="preserve"> </w:t>
      </w:r>
      <w:r w:rsidR="00E64C18" w:rsidRPr="00F23753">
        <w:rPr>
          <w:rFonts w:ascii="Arial" w:eastAsia="Arial" w:hAnsi="Arial" w:cs="Arial"/>
          <w:sz w:val="22"/>
          <w:szCs w:val="22"/>
          <w:lang w:bidi="en-GB"/>
        </w:rPr>
        <w:t>on the morning of 9 May</w:t>
      </w:r>
      <w:r w:rsidR="00E64C18">
        <w:rPr>
          <w:rFonts w:ascii="Arial" w:eastAsia="Arial" w:hAnsi="Arial" w:cs="Arial"/>
          <w:sz w:val="22"/>
          <w:szCs w:val="22"/>
          <w:lang w:bidi="en-GB"/>
        </w:rPr>
        <w:t>,</w:t>
      </w:r>
      <w:r w:rsidR="00E64C18" w:rsidRPr="00F23753">
        <w:rPr>
          <w:rFonts w:ascii="Arial" w:eastAsia="Arial" w:hAnsi="Arial" w:cs="Arial"/>
          <w:sz w:val="22"/>
          <w:szCs w:val="22"/>
          <w:lang w:bidi="en-GB"/>
        </w:rPr>
        <w:t xml:space="preserve"> </w:t>
      </w:r>
      <w:r w:rsidRPr="00F23753">
        <w:rPr>
          <w:rFonts w:ascii="Arial" w:eastAsia="Arial" w:hAnsi="Arial" w:cs="Arial"/>
          <w:sz w:val="22"/>
          <w:szCs w:val="22"/>
          <w:lang w:bidi="en-GB"/>
        </w:rPr>
        <w:t>will address the issue from a critical perspective, highlighting how, although the energy transition is an issue of responsibility, paradoxically,</w:t>
      </w:r>
      <w:r w:rsidRPr="00F23753">
        <w:rPr>
          <w:rFonts w:ascii="Arial" w:eastAsia="Arial" w:hAnsi="Arial" w:cs="Arial"/>
          <w:b/>
          <w:sz w:val="22"/>
          <w:szCs w:val="22"/>
          <w:lang w:bidi="en-GB"/>
        </w:rPr>
        <w:t xml:space="preserve"> </w:t>
      </w:r>
      <w:r w:rsidRPr="00F23753">
        <w:rPr>
          <w:rFonts w:ascii="Arial" w:eastAsia="Arial" w:hAnsi="Arial" w:cs="Arial"/>
          <w:sz w:val="22"/>
          <w:szCs w:val="22"/>
          <w:lang w:bidi="en-GB"/>
        </w:rPr>
        <w:t xml:space="preserve">for the </w:t>
      </w:r>
      <w:r w:rsidRPr="00F23753">
        <w:rPr>
          <w:rFonts w:ascii="Arial" w:eastAsia="Arial" w:hAnsi="Arial" w:cs="Arial"/>
          <w:b/>
          <w:sz w:val="22"/>
          <w:szCs w:val="22"/>
          <w:lang w:bidi="en-GB"/>
        </w:rPr>
        <w:t>right goal, the approaches taken can sometimes be wrong</w:t>
      </w:r>
      <w:r w:rsidRPr="00F23753">
        <w:rPr>
          <w:rFonts w:ascii="Arial" w:eastAsia="Arial" w:hAnsi="Arial" w:cs="Arial"/>
          <w:sz w:val="22"/>
          <w:szCs w:val="22"/>
          <w:lang w:bidi="en-GB"/>
        </w:rPr>
        <w:t xml:space="preserve">. Indeed, it is essential to </w:t>
      </w:r>
      <w:proofErr w:type="gramStart"/>
      <w:r w:rsidRPr="00F23753">
        <w:rPr>
          <w:rFonts w:ascii="Arial" w:eastAsia="Arial" w:hAnsi="Arial" w:cs="Arial"/>
          <w:sz w:val="22"/>
          <w:szCs w:val="22"/>
          <w:lang w:bidi="en-GB"/>
        </w:rPr>
        <w:t>take into account</w:t>
      </w:r>
      <w:proofErr w:type="gramEnd"/>
      <w:r w:rsidRPr="00F23753">
        <w:rPr>
          <w:rFonts w:ascii="Arial" w:eastAsia="Arial" w:hAnsi="Arial" w:cs="Arial"/>
          <w:sz w:val="22"/>
          <w:szCs w:val="22"/>
          <w:lang w:bidi="en-GB"/>
        </w:rPr>
        <w:t xml:space="preserve"> the costs and impacts on the various industrial, commercial and service sectors, and to assess the effects in a realistic manner. </w:t>
      </w:r>
    </w:p>
    <w:p w14:paraId="3E34F44F" w14:textId="77777777" w:rsidR="00280608" w:rsidRPr="00F23753" w:rsidRDefault="00280608" w:rsidP="00280608">
      <w:pPr>
        <w:jc w:val="both"/>
        <w:rPr>
          <w:rFonts w:ascii="Arial" w:hAnsi="Arial" w:cs="Arial"/>
          <w:sz w:val="22"/>
          <w:szCs w:val="22"/>
        </w:rPr>
      </w:pPr>
    </w:p>
    <w:p w14:paraId="526CF84C" w14:textId="7B70D26A" w:rsidR="00280608" w:rsidRPr="00F23753" w:rsidRDefault="00E64C18" w:rsidP="00280608">
      <w:pPr>
        <w:jc w:val="both"/>
        <w:rPr>
          <w:rFonts w:ascii="Arial" w:eastAsia="Times New Roman" w:hAnsi="Arial" w:cs="Arial"/>
          <w:kern w:val="0"/>
          <w:sz w:val="22"/>
          <w:szCs w:val="22"/>
          <w:lang w:eastAsia="it-IT"/>
          <w14:ligatures w14:val="none"/>
        </w:rPr>
      </w:pPr>
      <w:proofErr w:type="gramStart"/>
      <w:r>
        <w:rPr>
          <w:rFonts w:ascii="Arial" w:eastAsia="Times New Roman" w:hAnsi="Arial" w:cs="Arial"/>
          <w:kern w:val="0"/>
          <w:sz w:val="22"/>
          <w:szCs w:val="22"/>
          <w:lang w:bidi="en-GB"/>
          <w14:ligatures w14:val="none"/>
        </w:rPr>
        <w:t>Again</w:t>
      </w:r>
      <w:proofErr w:type="gramEnd"/>
      <w:r w:rsidR="00832A89">
        <w:rPr>
          <w:rFonts w:ascii="Arial" w:eastAsia="Times New Roman" w:hAnsi="Arial" w:cs="Arial"/>
          <w:kern w:val="0"/>
          <w:sz w:val="22"/>
          <w:szCs w:val="22"/>
          <w:lang w:bidi="en-GB"/>
          <w14:ligatures w14:val="none"/>
        </w:rPr>
        <w:t xml:space="preserve"> on 9 May, </w:t>
      </w:r>
      <w:r w:rsidR="00280608" w:rsidRPr="00F23753">
        <w:rPr>
          <w:rFonts w:ascii="Arial" w:eastAsia="Arial" w:hAnsi="Arial" w:cs="Arial"/>
          <w:b/>
          <w:sz w:val="22"/>
          <w:szCs w:val="22"/>
          <w:lang w:bidi="en-GB"/>
          <w14:ligatures w14:val="none"/>
        </w:rPr>
        <w:t xml:space="preserve">Rete </w:t>
      </w:r>
      <w:proofErr w:type="spellStart"/>
      <w:r w:rsidR="00280608" w:rsidRPr="00F23753">
        <w:rPr>
          <w:rFonts w:ascii="Arial" w:eastAsia="Arial" w:hAnsi="Arial" w:cs="Arial"/>
          <w:b/>
          <w:sz w:val="22"/>
          <w:szCs w:val="22"/>
          <w:lang w:bidi="en-GB"/>
          <w14:ligatures w14:val="none"/>
        </w:rPr>
        <w:t>Ferroviaria</w:t>
      </w:r>
      <w:proofErr w:type="spellEnd"/>
      <w:r w:rsidR="00280608" w:rsidRPr="00F23753">
        <w:rPr>
          <w:rFonts w:ascii="Arial" w:eastAsia="Arial" w:hAnsi="Arial" w:cs="Arial"/>
          <w:b/>
          <w:sz w:val="22"/>
          <w:szCs w:val="22"/>
          <w:lang w:bidi="en-GB"/>
          <w14:ligatures w14:val="none"/>
        </w:rPr>
        <w:t xml:space="preserve"> Italiana</w:t>
      </w:r>
      <w:r w:rsidR="00280608" w:rsidRPr="00F23753">
        <w:rPr>
          <w:rFonts w:ascii="Arial" w:eastAsia="Arial" w:hAnsi="Arial" w:cs="Arial"/>
          <w:sz w:val="22"/>
          <w:szCs w:val="22"/>
          <w:lang w:bidi="en-GB"/>
          <w14:ligatures w14:val="none"/>
        </w:rPr>
        <w:t xml:space="preserve"> – the lead company of the Infrastructure Cluster of the Italian FS Group - </w:t>
      </w:r>
      <w:r w:rsidR="00832A89">
        <w:rPr>
          <w:rFonts w:ascii="Arial" w:eastAsia="Times New Roman" w:hAnsi="Arial" w:cs="Arial"/>
          <w:kern w:val="0"/>
          <w:sz w:val="22"/>
          <w:szCs w:val="22"/>
          <w:lang w:bidi="en-GB"/>
          <w14:ligatures w14:val="none"/>
        </w:rPr>
        <w:t xml:space="preserve">chose Transpotec as the stage on which to present </w:t>
      </w:r>
      <w:r w:rsidR="00832A89">
        <w:rPr>
          <w:rFonts w:ascii="Arial" w:eastAsia="Times New Roman" w:hAnsi="Arial" w:cs="Arial"/>
          <w:b/>
          <w:kern w:val="0"/>
          <w:sz w:val="22"/>
          <w:szCs w:val="22"/>
          <w:lang w:bidi="en-GB"/>
          <w14:ligatures w14:val="none"/>
        </w:rPr>
        <w:t>EASYRAILFREIGHT</w:t>
      </w:r>
      <w:r w:rsidR="00832A89">
        <w:rPr>
          <w:rFonts w:ascii="Arial" w:eastAsia="Times New Roman" w:hAnsi="Arial" w:cs="Arial"/>
          <w:kern w:val="0"/>
          <w:sz w:val="22"/>
          <w:szCs w:val="22"/>
          <w:lang w:bidi="en-GB"/>
          <w14:ligatures w14:val="none"/>
        </w:rPr>
        <w:t>.</w:t>
      </w:r>
      <w:r w:rsidR="00832A89">
        <w:rPr>
          <w:rFonts w:ascii="Arial" w:eastAsia="Times New Roman" w:hAnsi="Arial" w:cs="Arial"/>
          <w:b/>
          <w:kern w:val="0"/>
          <w:sz w:val="22"/>
          <w:szCs w:val="22"/>
          <w:lang w:bidi="en-GB"/>
          <w14:ligatures w14:val="none"/>
        </w:rPr>
        <w:t xml:space="preserve"> RFI's innovative project </w:t>
      </w:r>
      <w:r w:rsidR="00832A89">
        <w:rPr>
          <w:rFonts w:ascii="Arial" w:eastAsia="Times New Roman" w:hAnsi="Arial" w:cs="Arial"/>
          <w:kern w:val="0"/>
          <w:sz w:val="22"/>
          <w:szCs w:val="22"/>
          <w:lang w:bidi="en-GB"/>
          <w14:ligatures w14:val="none"/>
        </w:rPr>
        <w:t xml:space="preserve">aims to make an effective contribution to the challenge of decarbonisation through the digitisation of logistics processes. The objective of the platform is in fact to promote and develop intermodal logistics services through an information system that helps to match supply and demand, facilitates the acquisition of supplementary </w:t>
      </w:r>
      <w:proofErr w:type="gramStart"/>
      <w:r w:rsidR="00832A89">
        <w:rPr>
          <w:rFonts w:ascii="Arial" w:eastAsia="Times New Roman" w:hAnsi="Arial" w:cs="Arial"/>
          <w:kern w:val="0"/>
          <w:sz w:val="22"/>
          <w:szCs w:val="22"/>
          <w:lang w:bidi="en-GB"/>
          <w14:ligatures w14:val="none"/>
        </w:rPr>
        <w:t>services</w:t>
      </w:r>
      <w:proofErr w:type="gramEnd"/>
      <w:r w:rsidR="00832A89">
        <w:rPr>
          <w:rFonts w:ascii="Arial" w:eastAsia="Times New Roman" w:hAnsi="Arial" w:cs="Arial"/>
          <w:kern w:val="0"/>
          <w:sz w:val="22"/>
          <w:szCs w:val="22"/>
          <w:lang w:bidi="en-GB"/>
          <w14:ligatures w14:val="none"/>
        </w:rPr>
        <w:t xml:space="preserve"> and enables a complete view of the services on the market.</w:t>
      </w:r>
    </w:p>
    <w:p w14:paraId="3EC36CE6" w14:textId="77777777" w:rsidR="00280608" w:rsidRPr="00F23753" w:rsidRDefault="00280608" w:rsidP="00280608">
      <w:pPr>
        <w:jc w:val="both"/>
        <w:rPr>
          <w:rFonts w:ascii="Arial" w:eastAsia="Times New Roman" w:hAnsi="Arial" w:cs="Arial"/>
          <w:kern w:val="0"/>
          <w:sz w:val="22"/>
          <w:szCs w:val="22"/>
          <w:lang w:eastAsia="it-IT"/>
          <w14:ligatures w14:val="none"/>
        </w:rPr>
      </w:pPr>
    </w:p>
    <w:p w14:paraId="2A8A639F" w14:textId="32C055D8" w:rsidR="003536CB" w:rsidRPr="00F23753" w:rsidRDefault="003536CB" w:rsidP="00280608">
      <w:pPr>
        <w:jc w:val="both"/>
        <w:rPr>
          <w:rFonts w:ascii="Arial" w:hAnsi="Arial" w:cs="Arial"/>
          <w:sz w:val="22"/>
          <w:szCs w:val="22"/>
        </w:rPr>
      </w:pPr>
      <w:r w:rsidRPr="00F23753">
        <w:rPr>
          <w:rFonts w:ascii="Arial" w:eastAsia="Arial" w:hAnsi="Arial" w:cs="Arial"/>
          <w:sz w:val="22"/>
          <w:szCs w:val="22"/>
          <w:lang w:bidi="en-GB"/>
        </w:rPr>
        <w:t xml:space="preserve">As part of the </w:t>
      </w:r>
      <w:r w:rsidR="00E64C18">
        <w:rPr>
          <w:rFonts w:ascii="Arial" w:eastAsia="Arial" w:hAnsi="Arial" w:cs="Arial"/>
          <w:sz w:val="22"/>
          <w:szCs w:val="22"/>
          <w:lang w:bidi="en-GB"/>
        </w:rPr>
        <w:t>reach</w:t>
      </w:r>
      <w:r w:rsidRPr="00F23753">
        <w:rPr>
          <w:rFonts w:ascii="Arial" w:eastAsia="Arial" w:hAnsi="Arial" w:cs="Arial"/>
          <w:sz w:val="22"/>
          <w:szCs w:val="22"/>
          <w:lang w:bidi="en-GB"/>
        </w:rPr>
        <w:t xml:space="preserve"> programme of the </w:t>
      </w:r>
      <w:r w:rsidRPr="00F23753">
        <w:rPr>
          <w:rFonts w:ascii="Arial" w:eastAsia="Arial" w:hAnsi="Arial" w:cs="Arial"/>
          <w:b/>
          <w:sz w:val="22"/>
          <w:szCs w:val="22"/>
          <w:lang w:bidi="en-GB"/>
        </w:rPr>
        <w:t>Logistic Village organised by FIAP (</w:t>
      </w:r>
      <w:proofErr w:type="spellStart"/>
      <w:r w:rsidRPr="00F23753">
        <w:rPr>
          <w:rFonts w:ascii="Arial" w:eastAsia="Arial" w:hAnsi="Arial" w:cs="Arial"/>
          <w:b/>
          <w:sz w:val="22"/>
          <w:szCs w:val="22"/>
          <w:lang w:bidi="en-GB"/>
        </w:rPr>
        <w:t>Federazione</w:t>
      </w:r>
      <w:proofErr w:type="spellEnd"/>
      <w:r w:rsidRPr="00F23753">
        <w:rPr>
          <w:rFonts w:ascii="Arial" w:eastAsia="Arial" w:hAnsi="Arial" w:cs="Arial"/>
          <w:b/>
          <w:sz w:val="22"/>
          <w:szCs w:val="22"/>
          <w:lang w:bidi="en-GB"/>
        </w:rPr>
        <w:t xml:space="preserve"> Italiana </w:t>
      </w:r>
      <w:proofErr w:type="spellStart"/>
      <w:r w:rsidRPr="00F23753">
        <w:rPr>
          <w:rFonts w:ascii="Arial" w:eastAsia="Arial" w:hAnsi="Arial" w:cs="Arial"/>
          <w:b/>
          <w:sz w:val="22"/>
          <w:szCs w:val="22"/>
          <w:lang w:bidi="en-GB"/>
        </w:rPr>
        <w:t>Autotrasportatori</w:t>
      </w:r>
      <w:proofErr w:type="spellEnd"/>
      <w:r w:rsidRPr="00F23753">
        <w:rPr>
          <w:rFonts w:ascii="Arial" w:eastAsia="Arial" w:hAnsi="Arial" w:cs="Arial"/>
          <w:b/>
          <w:sz w:val="22"/>
          <w:szCs w:val="22"/>
          <w:lang w:bidi="en-GB"/>
        </w:rPr>
        <w:t xml:space="preserve"> </w:t>
      </w:r>
      <w:proofErr w:type="spellStart"/>
      <w:r w:rsidRPr="00F23753">
        <w:rPr>
          <w:rFonts w:ascii="Arial" w:eastAsia="Arial" w:hAnsi="Arial" w:cs="Arial"/>
          <w:b/>
          <w:sz w:val="22"/>
          <w:szCs w:val="22"/>
          <w:lang w:bidi="en-GB"/>
        </w:rPr>
        <w:t>Professionali</w:t>
      </w:r>
      <w:proofErr w:type="spellEnd"/>
      <w:r w:rsidRPr="00F23753">
        <w:rPr>
          <w:rFonts w:ascii="Arial" w:eastAsia="Arial" w:hAnsi="Arial" w:cs="Arial"/>
          <w:b/>
          <w:sz w:val="22"/>
          <w:szCs w:val="22"/>
          <w:lang w:bidi="en-GB"/>
        </w:rPr>
        <w:t xml:space="preserve"> - Italian Federation of Professional Hauliers),</w:t>
      </w:r>
      <w:r w:rsidRPr="00F23753">
        <w:rPr>
          <w:rFonts w:ascii="Arial" w:eastAsia="Arial" w:hAnsi="Arial" w:cs="Arial"/>
          <w:sz w:val="22"/>
          <w:szCs w:val="22"/>
          <w:lang w:bidi="en-GB"/>
        </w:rPr>
        <w:t xml:space="preserve"> two discussions about sustainability are scheduled. </w:t>
      </w:r>
      <w:r w:rsidRPr="00F23753">
        <w:rPr>
          <w:rFonts w:ascii="Arial" w:eastAsia="Arial" w:hAnsi="Arial" w:cs="Arial"/>
          <w:b/>
          <w:i/>
          <w:sz w:val="22"/>
          <w:szCs w:val="22"/>
          <w:lang w:bidi="en-GB"/>
        </w:rPr>
        <w:t>Horizon 2030 - The Europe of the Future between Politics, Economy, Environmental Commitments and Social Challenges</w:t>
      </w:r>
      <w:r w:rsidRPr="00F23753">
        <w:rPr>
          <w:rFonts w:ascii="Arial" w:eastAsia="Arial" w:hAnsi="Arial" w:cs="Arial"/>
          <w:sz w:val="22"/>
          <w:szCs w:val="22"/>
          <w:lang w:bidi="en-GB"/>
        </w:rPr>
        <w:t xml:space="preserve"> is the theme of the talk show that on 9 May - Europe Day, commemorating the birth of the current EU institutions - will provide an opportunity, in the run-up to the upcoming elections, to better understand the workings and dynamics of the European Parliament, but also to focus on transport and logistics, covering aspects related to politics, </w:t>
      </w:r>
      <w:r w:rsidRPr="00F23753">
        <w:rPr>
          <w:rFonts w:ascii="Arial" w:eastAsia="Arial" w:hAnsi="Arial" w:cs="Arial"/>
          <w:sz w:val="22"/>
          <w:szCs w:val="22"/>
          <w:lang w:bidi="en-GB"/>
        </w:rPr>
        <w:lastRenderedPageBreak/>
        <w:t xml:space="preserve">economics, environmental commitments and social challenges. The panel </w:t>
      </w:r>
      <w:r w:rsidRPr="00F23753">
        <w:rPr>
          <w:rFonts w:ascii="Arial" w:eastAsia="Arial" w:hAnsi="Arial" w:cs="Arial"/>
          <w:b/>
          <w:i/>
          <w:sz w:val="22"/>
          <w:szCs w:val="22"/>
          <w:lang w:bidi="en-GB"/>
        </w:rPr>
        <w:t>Energy Revolution – How to cope with the transition from dependence on fossil fuels to the fuels and energy carriers of the future</w:t>
      </w:r>
      <w:r w:rsidRPr="00F23753">
        <w:rPr>
          <w:rFonts w:ascii="Arial" w:eastAsia="Arial" w:hAnsi="Arial" w:cs="Arial"/>
          <w:sz w:val="22"/>
          <w:szCs w:val="22"/>
          <w:lang w:bidi="en-GB"/>
        </w:rPr>
        <w:t xml:space="preserve"> on 10 May will instead take stock of the state of the art of technologies, vehicles, </w:t>
      </w:r>
      <w:proofErr w:type="gramStart"/>
      <w:r w:rsidRPr="00F23753">
        <w:rPr>
          <w:rFonts w:ascii="Arial" w:eastAsia="Arial" w:hAnsi="Arial" w:cs="Arial"/>
          <w:sz w:val="22"/>
          <w:szCs w:val="22"/>
          <w:lang w:bidi="en-GB"/>
        </w:rPr>
        <w:t>fuels</w:t>
      </w:r>
      <w:proofErr w:type="gramEnd"/>
      <w:r w:rsidRPr="00F23753">
        <w:rPr>
          <w:rFonts w:ascii="Arial" w:eastAsia="Arial" w:hAnsi="Arial" w:cs="Arial"/>
          <w:sz w:val="22"/>
          <w:szCs w:val="22"/>
          <w:lang w:bidi="en-GB"/>
        </w:rPr>
        <w:t xml:space="preserve"> and energy carriers in relation to the transition to a greener, decarbonised and/or neutral mobility compatible with environmental goals. A reflection that will talk about new fuels – HVO, electric, green hydrogen – but also about European projects, best </w:t>
      </w:r>
      <w:proofErr w:type="gramStart"/>
      <w:r w:rsidRPr="00F23753">
        <w:rPr>
          <w:rFonts w:ascii="Arial" w:eastAsia="Arial" w:hAnsi="Arial" w:cs="Arial"/>
          <w:sz w:val="22"/>
          <w:szCs w:val="22"/>
          <w:lang w:bidi="en-GB"/>
        </w:rPr>
        <w:t>practices</w:t>
      </w:r>
      <w:proofErr w:type="gramEnd"/>
      <w:r w:rsidRPr="00F23753">
        <w:rPr>
          <w:rFonts w:ascii="Arial" w:eastAsia="Arial" w:hAnsi="Arial" w:cs="Arial"/>
          <w:sz w:val="22"/>
          <w:szCs w:val="22"/>
          <w:lang w:bidi="en-GB"/>
        </w:rPr>
        <w:t xml:space="preserve"> and infrastructure.</w:t>
      </w:r>
    </w:p>
    <w:p w14:paraId="21C38148" w14:textId="77777777" w:rsidR="00280608" w:rsidRPr="00F23753" w:rsidRDefault="00280608" w:rsidP="00280608">
      <w:pPr>
        <w:jc w:val="both"/>
        <w:rPr>
          <w:rFonts w:ascii="Arial" w:hAnsi="Arial" w:cs="Arial"/>
          <w:sz w:val="22"/>
          <w:szCs w:val="22"/>
        </w:rPr>
      </w:pPr>
    </w:p>
    <w:p w14:paraId="248CABE6" w14:textId="445176A5" w:rsidR="00BA32E0" w:rsidRDefault="003536CB" w:rsidP="00E2197E">
      <w:pPr>
        <w:pStyle w:val="NormaleWeb"/>
        <w:shd w:val="clear" w:color="auto" w:fill="FFFFFF"/>
        <w:spacing w:before="0" w:beforeAutospacing="0" w:after="0" w:afterAutospacing="0"/>
        <w:jc w:val="both"/>
        <w:rPr>
          <w:rFonts w:ascii="Arial" w:eastAsia="Arial" w:hAnsi="Arial" w:cs="Arial"/>
          <w:sz w:val="22"/>
          <w:szCs w:val="22"/>
          <w:lang w:bidi="en-GB"/>
        </w:rPr>
      </w:pPr>
      <w:proofErr w:type="spellStart"/>
      <w:r w:rsidRPr="00F23753">
        <w:rPr>
          <w:rFonts w:ascii="Arial" w:eastAsia="Arial" w:hAnsi="Arial" w:cs="Arial"/>
          <w:b/>
          <w:sz w:val="22"/>
          <w:szCs w:val="22"/>
          <w:lang w:bidi="en-GB"/>
        </w:rPr>
        <w:t>Uomini</w:t>
      </w:r>
      <w:proofErr w:type="spellEnd"/>
      <w:r w:rsidRPr="00F23753">
        <w:rPr>
          <w:rFonts w:ascii="Arial" w:eastAsia="Arial" w:hAnsi="Arial" w:cs="Arial"/>
          <w:b/>
          <w:sz w:val="22"/>
          <w:szCs w:val="22"/>
          <w:lang w:bidi="en-GB"/>
        </w:rPr>
        <w:t xml:space="preserve"> e Trasporti</w:t>
      </w:r>
      <w:r w:rsidRPr="00F23753">
        <w:rPr>
          <w:rFonts w:ascii="Arial" w:eastAsia="Arial" w:hAnsi="Arial" w:cs="Arial"/>
          <w:sz w:val="22"/>
          <w:szCs w:val="22"/>
          <w:lang w:bidi="en-GB"/>
        </w:rPr>
        <w:t xml:space="preserve"> (</w:t>
      </w:r>
      <w:r w:rsidR="00E64C18">
        <w:rPr>
          <w:rFonts w:ascii="Arial" w:eastAsia="Arial" w:hAnsi="Arial" w:cs="Arial"/>
          <w:sz w:val="22"/>
          <w:szCs w:val="22"/>
          <w:lang w:bidi="en-GB"/>
        </w:rPr>
        <w:t xml:space="preserve">magazine </w:t>
      </w:r>
      <w:r w:rsidRPr="00F23753">
        <w:rPr>
          <w:rFonts w:ascii="Arial" w:eastAsia="Arial" w:hAnsi="Arial" w:cs="Arial"/>
          <w:sz w:val="22"/>
          <w:szCs w:val="22"/>
          <w:lang w:bidi="en-GB"/>
        </w:rPr>
        <w:t xml:space="preserve">published by </w:t>
      </w:r>
      <w:proofErr w:type="spellStart"/>
      <w:r w:rsidRPr="00F23753">
        <w:rPr>
          <w:rFonts w:ascii="Arial" w:eastAsia="Arial" w:hAnsi="Arial" w:cs="Arial"/>
          <w:sz w:val="22"/>
          <w:szCs w:val="22"/>
          <w:lang w:bidi="en-GB"/>
        </w:rPr>
        <w:t>Federservice</w:t>
      </w:r>
      <w:proofErr w:type="spellEnd"/>
      <w:r w:rsidRPr="00F23753">
        <w:rPr>
          <w:rFonts w:ascii="Arial" w:eastAsia="Arial" w:hAnsi="Arial" w:cs="Arial"/>
          <w:sz w:val="22"/>
          <w:szCs w:val="22"/>
          <w:lang w:bidi="en-GB"/>
        </w:rPr>
        <w:t xml:space="preserve">) on 10 May will present the fourth edition of the book </w:t>
      </w:r>
      <w:r w:rsidRPr="00F23753">
        <w:rPr>
          <w:rFonts w:ascii="Arial" w:eastAsia="Arial" w:hAnsi="Arial" w:cs="Arial"/>
          <w:b/>
          <w:i/>
          <w:sz w:val="22"/>
          <w:szCs w:val="22"/>
          <w:lang w:bidi="en-GB"/>
        </w:rPr>
        <w:t xml:space="preserve">100 numeri per </w:t>
      </w:r>
      <w:proofErr w:type="spellStart"/>
      <w:r w:rsidRPr="00F23753">
        <w:rPr>
          <w:rFonts w:ascii="Arial" w:eastAsia="Arial" w:hAnsi="Arial" w:cs="Arial"/>
          <w:b/>
          <w:i/>
          <w:sz w:val="22"/>
          <w:szCs w:val="22"/>
          <w:lang w:bidi="en-GB"/>
        </w:rPr>
        <w:t>capire</w:t>
      </w:r>
      <w:proofErr w:type="spellEnd"/>
      <w:r w:rsidRPr="00F23753">
        <w:rPr>
          <w:rFonts w:ascii="Arial" w:eastAsia="Arial" w:hAnsi="Arial" w:cs="Arial"/>
          <w:b/>
          <w:i/>
          <w:sz w:val="22"/>
          <w:szCs w:val="22"/>
          <w:lang w:bidi="en-GB"/>
        </w:rPr>
        <w:t xml:space="preserve"> </w:t>
      </w:r>
      <w:proofErr w:type="spellStart"/>
      <w:r w:rsidRPr="00F23753">
        <w:rPr>
          <w:rFonts w:ascii="Arial" w:eastAsia="Arial" w:hAnsi="Arial" w:cs="Arial"/>
          <w:b/>
          <w:i/>
          <w:sz w:val="22"/>
          <w:szCs w:val="22"/>
          <w:lang w:bidi="en-GB"/>
        </w:rPr>
        <w:t>l'autotrasporto</w:t>
      </w:r>
      <w:proofErr w:type="spellEnd"/>
      <w:r w:rsidRPr="00F23753">
        <w:rPr>
          <w:rFonts w:ascii="Arial" w:eastAsia="Arial" w:hAnsi="Arial" w:cs="Arial"/>
          <w:b/>
          <w:i/>
          <w:sz w:val="22"/>
          <w:szCs w:val="22"/>
          <w:lang w:bidi="en-GB"/>
        </w:rPr>
        <w:t xml:space="preserve"> (100 numbers for understanding the road transport industry)</w:t>
      </w:r>
      <w:r w:rsidRPr="00F23753">
        <w:rPr>
          <w:rFonts w:ascii="Arial" w:eastAsia="Arial" w:hAnsi="Arial" w:cs="Arial"/>
          <w:sz w:val="22"/>
          <w:szCs w:val="22"/>
          <w:lang w:bidi="en-GB"/>
        </w:rPr>
        <w:t xml:space="preserve">, which this year is entitled </w:t>
      </w:r>
      <w:r w:rsidRPr="00F23753">
        <w:rPr>
          <w:rFonts w:ascii="Arial" w:eastAsia="Arial" w:hAnsi="Arial" w:cs="Arial"/>
          <w:b/>
          <w:i/>
          <w:sz w:val="22"/>
          <w:szCs w:val="22"/>
          <w:lang w:bidi="en-GB"/>
        </w:rPr>
        <w:t xml:space="preserve">Tutte le spine della </w:t>
      </w:r>
      <w:proofErr w:type="spellStart"/>
      <w:r w:rsidRPr="00F23753">
        <w:rPr>
          <w:rFonts w:ascii="Arial" w:eastAsia="Arial" w:hAnsi="Arial" w:cs="Arial"/>
          <w:b/>
          <w:i/>
          <w:sz w:val="22"/>
          <w:szCs w:val="22"/>
          <w:lang w:bidi="en-GB"/>
        </w:rPr>
        <w:t>sostenibilità</w:t>
      </w:r>
      <w:proofErr w:type="spellEnd"/>
      <w:r w:rsidRPr="00F23753">
        <w:rPr>
          <w:rFonts w:ascii="Arial" w:eastAsia="Arial" w:hAnsi="Arial" w:cs="Arial"/>
          <w:b/>
          <w:i/>
          <w:sz w:val="22"/>
          <w:szCs w:val="22"/>
          <w:lang w:bidi="en-GB"/>
        </w:rPr>
        <w:t xml:space="preserve"> (All the thorns of sustainability)</w:t>
      </w:r>
      <w:r w:rsidRPr="00F23753">
        <w:rPr>
          <w:rFonts w:ascii="Arial" w:eastAsia="Arial" w:hAnsi="Arial" w:cs="Arial"/>
          <w:sz w:val="22"/>
          <w:szCs w:val="22"/>
          <w:lang w:bidi="en-GB"/>
        </w:rPr>
        <w:t>. The book focuses on how to achieve sustainability goals, considering not only the environmental, but also the economic, business, fiscal, social, human, technological, market and geopolitical aspects. The conference presenting the work will give a voice to both institutional and academic figures as well as young industry operators, whose point of view is less conditioned by preconceptions and more forward-looking.</w:t>
      </w:r>
    </w:p>
    <w:p w14:paraId="28833AC1" w14:textId="77777777" w:rsidR="00FE3904" w:rsidRDefault="00FE3904" w:rsidP="00E2197E">
      <w:pPr>
        <w:pStyle w:val="NormaleWeb"/>
        <w:shd w:val="clear" w:color="auto" w:fill="FFFFFF"/>
        <w:spacing w:before="0" w:beforeAutospacing="0" w:after="0" w:afterAutospacing="0"/>
        <w:jc w:val="both"/>
        <w:rPr>
          <w:rFonts w:ascii="Arial" w:eastAsia="Arial" w:hAnsi="Arial" w:cs="Arial"/>
          <w:sz w:val="22"/>
          <w:szCs w:val="22"/>
          <w:lang w:bidi="en-GB"/>
        </w:rPr>
      </w:pPr>
    </w:p>
    <w:p w14:paraId="30256CF3" w14:textId="37C0028F" w:rsidR="00FE3904" w:rsidRPr="00FE3904" w:rsidRDefault="00643683" w:rsidP="00FE3904">
      <w:pPr>
        <w:pStyle w:val="NormaleWeb"/>
        <w:shd w:val="clear" w:color="auto" w:fill="FFFFFF"/>
        <w:spacing w:before="0" w:beforeAutospacing="0" w:after="0" w:afterAutospacing="0"/>
        <w:jc w:val="both"/>
        <w:rPr>
          <w:rFonts w:ascii="Arial" w:hAnsi="Arial" w:cs="Arial"/>
          <w:sz w:val="22"/>
          <w:szCs w:val="22"/>
          <w:highlight w:val="yellow"/>
        </w:rPr>
      </w:pPr>
      <w:r w:rsidRPr="00643683">
        <w:rPr>
          <w:rFonts w:ascii="Arial" w:hAnsi="Arial" w:cs="Arial"/>
          <w:sz w:val="22"/>
          <w:szCs w:val="22"/>
        </w:rPr>
        <w:t xml:space="preserve">If modernizing the vehicle fleet is essential to achieving sustainability objectives, the world of used vehicles can also make its contribution. On May 10th </w:t>
      </w:r>
      <w:r w:rsidRPr="00643683">
        <w:rPr>
          <w:rFonts w:ascii="Arial" w:hAnsi="Arial" w:cs="Arial"/>
          <w:b/>
          <w:bCs/>
          <w:sz w:val="22"/>
          <w:szCs w:val="22"/>
        </w:rPr>
        <w:t xml:space="preserve">qamion.com powered by Next </w:t>
      </w:r>
      <w:proofErr w:type="gramStart"/>
      <w:r w:rsidRPr="00643683">
        <w:rPr>
          <w:rFonts w:ascii="Arial" w:hAnsi="Arial" w:cs="Arial"/>
          <w:b/>
          <w:bCs/>
          <w:sz w:val="22"/>
          <w:szCs w:val="22"/>
        </w:rPr>
        <w:t>To</w:t>
      </w:r>
      <w:proofErr w:type="gramEnd"/>
      <w:r w:rsidRPr="00643683">
        <w:rPr>
          <w:rFonts w:ascii="Arial" w:hAnsi="Arial" w:cs="Arial"/>
          <w:b/>
          <w:bCs/>
          <w:sz w:val="22"/>
          <w:szCs w:val="22"/>
        </w:rPr>
        <w:t xml:space="preserve"> The Truckers</w:t>
      </w:r>
      <w:r w:rsidRPr="00643683">
        <w:rPr>
          <w:rFonts w:ascii="Arial" w:hAnsi="Arial" w:cs="Arial"/>
          <w:sz w:val="22"/>
          <w:szCs w:val="22"/>
        </w:rPr>
        <w:t xml:space="preserve"> offers a reflection on the </w:t>
      </w:r>
      <w:r w:rsidRPr="00643683">
        <w:rPr>
          <w:rFonts w:ascii="Arial" w:hAnsi="Arial" w:cs="Arial"/>
          <w:b/>
          <w:bCs/>
          <w:i/>
          <w:iCs/>
          <w:sz w:val="22"/>
          <w:szCs w:val="22"/>
        </w:rPr>
        <w:t>Evolution of the used market in the world of heavy vehicles. New scenarios and tools to support sector professionals</w:t>
      </w:r>
      <w:r w:rsidRPr="00643683">
        <w:rPr>
          <w:rFonts w:ascii="Arial" w:hAnsi="Arial" w:cs="Arial"/>
          <w:sz w:val="22"/>
          <w:szCs w:val="22"/>
        </w:rPr>
        <w:t>, an opportunity to present a snapshot of the market, give visibility to its problems and the needs of operators and identify useful tools to solve them.</w:t>
      </w:r>
    </w:p>
    <w:p w14:paraId="26D183DD" w14:textId="77777777" w:rsidR="00FE3904" w:rsidRPr="00FE3904" w:rsidRDefault="00FE3904" w:rsidP="00FE3904">
      <w:pPr>
        <w:pStyle w:val="NormaleWeb"/>
        <w:shd w:val="clear" w:color="auto" w:fill="FFFFFF"/>
        <w:spacing w:before="0" w:beforeAutospacing="0" w:after="0" w:afterAutospacing="0"/>
        <w:jc w:val="both"/>
        <w:rPr>
          <w:rFonts w:ascii="Arial" w:hAnsi="Arial" w:cs="Arial"/>
          <w:sz w:val="22"/>
          <w:szCs w:val="22"/>
          <w:highlight w:val="yellow"/>
        </w:rPr>
      </w:pPr>
    </w:p>
    <w:p w14:paraId="1E2C9A3A" w14:textId="159D47F0" w:rsidR="00FE3904" w:rsidRPr="00F23753" w:rsidRDefault="00643683" w:rsidP="00E2197E">
      <w:pPr>
        <w:pStyle w:val="NormaleWeb"/>
        <w:shd w:val="clear" w:color="auto" w:fill="FFFFFF"/>
        <w:spacing w:before="0" w:beforeAutospacing="0" w:after="0" w:afterAutospacing="0"/>
        <w:jc w:val="both"/>
        <w:rPr>
          <w:rFonts w:ascii="Arial" w:hAnsi="Arial" w:cs="Arial"/>
          <w:sz w:val="22"/>
          <w:szCs w:val="22"/>
        </w:rPr>
      </w:pPr>
      <w:r w:rsidRPr="00643683">
        <w:rPr>
          <w:rFonts w:ascii="Arial" w:hAnsi="Arial" w:cs="Arial"/>
          <w:b/>
          <w:bCs/>
          <w:sz w:val="22"/>
          <w:szCs w:val="22"/>
        </w:rPr>
        <w:t>Anita</w:t>
      </w:r>
      <w:r w:rsidRPr="00643683">
        <w:rPr>
          <w:rFonts w:ascii="Arial" w:hAnsi="Arial" w:cs="Arial"/>
          <w:sz w:val="22"/>
          <w:szCs w:val="22"/>
        </w:rPr>
        <w:t xml:space="preserve"> - National Association of Automotive Transport Companies </w:t>
      </w:r>
      <w:r>
        <w:rPr>
          <w:rFonts w:ascii="Arial" w:hAnsi="Arial" w:cs="Arial"/>
          <w:sz w:val="22"/>
          <w:szCs w:val="22"/>
        </w:rPr>
        <w:t xml:space="preserve">- </w:t>
      </w:r>
      <w:r w:rsidRPr="00643683">
        <w:rPr>
          <w:rFonts w:ascii="Arial" w:hAnsi="Arial" w:cs="Arial"/>
          <w:sz w:val="22"/>
          <w:szCs w:val="22"/>
        </w:rPr>
        <w:t xml:space="preserve">will make several contributions to the topic, thanks to seminars that will take place in its stand during the event: we will talk about </w:t>
      </w:r>
      <w:r w:rsidRPr="00643683">
        <w:rPr>
          <w:rFonts w:ascii="Arial" w:hAnsi="Arial" w:cs="Arial"/>
          <w:b/>
          <w:bCs/>
          <w:sz w:val="22"/>
          <w:szCs w:val="22"/>
        </w:rPr>
        <w:t>decarbonisation and alternative energy solutions</w:t>
      </w:r>
      <w:r w:rsidRPr="00643683">
        <w:rPr>
          <w:rFonts w:ascii="Arial" w:hAnsi="Arial" w:cs="Arial"/>
          <w:sz w:val="22"/>
          <w:szCs w:val="22"/>
        </w:rPr>
        <w:t xml:space="preserve">; </w:t>
      </w:r>
      <w:r w:rsidRPr="00643683">
        <w:rPr>
          <w:rFonts w:ascii="Arial" w:hAnsi="Arial" w:cs="Arial"/>
          <w:b/>
          <w:bCs/>
          <w:sz w:val="22"/>
          <w:szCs w:val="22"/>
        </w:rPr>
        <w:t>calculation of CO2 emissions</w:t>
      </w:r>
      <w:r w:rsidRPr="00643683">
        <w:rPr>
          <w:rFonts w:ascii="Arial" w:hAnsi="Arial" w:cs="Arial"/>
          <w:sz w:val="22"/>
          <w:szCs w:val="22"/>
        </w:rPr>
        <w:t xml:space="preserve">; </w:t>
      </w:r>
      <w:r w:rsidRPr="00643683">
        <w:rPr>
          <w:rFonts w:ascii="Arial" w:hAnsi="Arial" w:cs="Arial"/>
          <w:b/>
          <w:bCs/>
          <w:sz w:val="22"/>
          <w:szCs w:val="22"/>
        </w:rPr>
        <w:t>renewable energy communities</w:t>
      </w:r>
      <w:r w:rsidRPr="00643683">
        <w:rPr>
          <w:rFonts w:ascii="Arial" w:hAnsi="Arial" w:cs="Arial"/>
          <w:sz w:val="22"/>
          <w:szCs w:val="22"/>
        </w:rPr>
        <w:t xml:space="preserve">; </w:t>
      </w:r>
      <w:r w:rsidRPr="00643683">
        <w:rPr>
          <w:rFonts w:ascii="Arial" w:hAnsi="Arial" w:cs="Arial"/>
          <w:b/>
          <w:bCs/>
          <w:sz w:val="22"/>
          <w:szCs w:val="22"/>
        </w:rPr>
        <w:t xml:space="preserve">the use of photovoltaics in cold logistics; energy efficiency </w:t>
      </w:r>
      <w:r w:rsidRPr="00643683">
        <w:rPr>
          <w:rFonts w:ascii="Arial" w:hAnsi="Arial" w:cs="Arial"/>
          <w:sz w:val="22"/>
          <w:szCs w:val="22"/>
        </w:rPr>
        <w:t xml:space="preserve">and </w:t>
      </w:r>
      <w:r w:rsidRPr="00643683">
        <w:rPr>
          <w:rFonts w:ascii="Arial" w:hAnsi="Arial" w:cs="Arial"/>
          <w:b/>
          <w:bCs/>
          <w:sz w:val="22"/>
          <w:szCs w:val="22"/>
        </w:rPr>
        <w:t>electrification of transport</w:t>
      </w:r>
      <w:r w:rsidRPr="00643683">
        <w:rPr>
          <w:rFonts w:ascii="Arial" w:hAnsi="Arial" w:cs="Arial"/>
          <w:sz w:val="22"/>
          <w:szCs w:val="22"/>
        </w:rPr>
        <w:t>.</w:t>
      </w:r>
    </w:p>
    <w:p w14:paraId="1D034FD6" w14:textId="77777777" w:rsidR="003536CB" w:rsidRPr="00F23753" w:rsidRDefault="003536CB" w:rsidP="00EE32DA">
      <w:pPr>
        <w:pStyle w:val="NormaleWeb"/>
        <w:shd w:val="clear" w:color="auto" w:fill="FFFFFF"/>
        <w:spacing w:before="0" w:beforeAutospacing="0" w:after="0" w:afterAutospacing="0"/>
        <w:jc w:val="both"/>
        <w:rPr>
          <w:rFonts w:ascii="Arial" w:hAnsi="Arial" w:cs="Arial"/>
          <w:b/>
          <w:bCs/>
          <w:sz w:val="22"/>
          <w:szCs w:val="22"/>
        </w:rPr>
      </w:pPr>
    </w:p>
    <w:p w14:paraId="79796A4A" w14:textId="297465A8" w:rsidR="00EE32DA" w:rsidRPr="00F23753" w:rsidRDefault="00EE32DA" w:rsidP="00EE32DA">
      <w:pPr>
        <w:pStyle w:val="NormaleWeb"/>
        <w:shd w:val="clear" w:color="auto" w:fill="FFFFFF"/>
        <w:spacing w:before="0" w:beforeAutospacing="0" w:after="0" w:afterAutospacing="0"/>
        <w:jc w:val="both"/>
        <w:rPr>
          <w:rFonts w:ascii="Arial" w:hAnsi="Arial" w:cs="Arial"/>
          <w:b/>
          <w:bCs/>
          <w:sz w:val="22"/>
          <w:szCs w:val="22"/>
        </w:rPr>
      </w:pPr>
      <w:r w:rsidRPr="00F23753">
        <w:rPr>
          <w:rFonts w:ascii="Arial" w:eastAsia="Arial" w:hAnsi="Arial" w:cs="Arial"/>
          <w:b/>
          <w:sz w:val="22"/>
          <w:szCs w:val="22"/>
          <w:lang w:bidi="en-GB"/>
        </w:rPr>
        <w:t xml:space="preserve">INNOVATION AND </w:t>
      </w:r>
      <w:r w:rsidR="00E64C18">
        <w:rPr>
          <w:rFonts w:ascii="Arial" w:eastAsia="Arial" w:hAnsi="Arial" w:cs="Arial"/>
          <w:b/>
          <w:sz w:val="22"/>
          <w:szCs w:val="22"/>
          <w:lang w:bidi="en-GB"/>
        </w:rPr>
        <w:t>SAFETY</w:t>
      </w:r>
      <w:r w:rsidRPr="00F23753">
        <w:rPr>
          <w:rFonts w:ascii="Arial" w:eastAsia="Arial" w:hAnsi="Arial" w:cs="Arial"/>
          <w:b/>
          <w:sz w:val="22"/>
          <w:szCs w:val="22"/>
          <w:lang w:bidi="en-GB"/>
        </w:rPr>
        <w:t>: DRIVERS FOR GROWTH IN THE SECTOR</w:t>
      </w:r>
    </w:p>
    <w:p w14:paraId="4F6B154D" w14:textId="49E9DE5E" w:rsidR="00D923EB" w:rsidRPr="00F23753" w:rsidRDefault="00D923EB"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Fundamental pillars for the development of the sector, innovation and </w:t>
      </w:r>
      <w:r w:rsidR="00E64C18">
        <w:rPr>
          <w:rFonts w:ascii="Arial" w:eastAsia="Arial" w:hAnsi="Arial" w:cs="Arial"/>
          <w:sz w:val="22"/>
          <w:szCs w:val="22"/>
          <w:lang w:bidi="en-GB"/>
        </w:rPr>
        <w:t>safety</w:t>
      </w:r>
      <w:r w:rsidRPr="00F23753">
        <w:rPr>
          <w:rFonts w:ascii="Arial" w:eastAsia="Arial" w:hAnsi="Arial" w:cs="Arial"/>
          <w:sz w:val="22"/>
          <w:szCs w:val="22"/>
          <w:lang w:bidi="en-GB"/>
        </w:rPr>
        <w:t xml:space="preserve"> are essential to address the emerging challenges of increasingly complex supply chains and to improve the efficiency, </w:t>
      </w:r>
      <w:proofErr w:type="gramStart"/>
      <w:r w:rsidRPr="00F23753">
        <w:rPr>
          <w:rFonts w:ascii="Arial" w:eastAsia="Arial" w:hAnsi="Arial" w:cs="Arial"/>
          <w:sz w:val="22"/>
          <w:szCs w:val="22"/>
          <w:lang w:bidi="en-GB"/>
        </w:rPr>
        <w:t>sustainability</w:t>
      </w:r>
      <w:proofErr w:type="gramEnd"/>
      <w:r w:rsidRPr="00F23753">
        <w:rPr>
          <w:rFonts w:ascii="Arial" w:eastAsia="Arial" w:hAnsi="Arial" w:cs="Arial"/>
          <w:sz w:val="22"/>
          <w:szCs w:val="22"/>
          <w:lang w:bidi="en-GB"/>
        </w:rPr>
        <w:t xml:space="preserve"> and security of logistics operations. </w:t>
      </w:r>
    </w:p>
    <w:p w14:paraId="24E44188" w14:textId="77777777" w:rsidR="00D923EB" w:rsidRPr="00F23753" w:rsidRDefault="00D923EB" w:rsidP="00EE32DA">
      <w:pPr>
        <w:pStyle w:val="NormaleWeb"/>
        <w:shd w:val="clear" w:color="auto" w:fill="FFFFFF"/>
        <w:spacing w:before="0" w:beforeAutospacing="0" w:after="0" w:afterAutospacing="0"/>
        <w:jc w:val="both"/>
        <w:rPr>
          <w:rFonts w:ascii="Arial" w:hAnsi="Arial" w:cs="Arial"/>
          <w:sz w:val="22"/>
          <w:szCs w:val="22"/>
        </w:rPr>
      </w:pPr>
    </w:p>
    <w:p w14:paraId="41EF9471" w14:textId="5FD642D2" w:rsidR="00EE32DA" w:rsidRPr="00F23753" w:rsidRDefault="00D923EB"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In the current scenario, more and more markets – from e-commerce to large-scale retail trade to various manufacturing sectors – are starting to look to cutting-edge technologies such as artificial intelligence, the Internet of Things (IoT), self-driving vehicles and big data management to manage their logistics, in order to improve </w:t>
      </w:r>
      <w:r w:rsidRPr="00F23753">
        <w:rPr>
          <w:rFonts w:ascii="Arial" w:eastAsia="Arial" w:hAnsi="Arial" w:cs="Arial"/>
          <w:sz w:val="22"/>
          <w:szCs w:val="22"/>
          <w:lang w:bidi="en-GB"/>
        </w:rPr>
        <w:lastRenderedPageBreak/>
        <w:t>the environmental impact of vehicles, optimise the transport and distribution of goods, develop new materials and business models and increase the competitiveness of companies.</w:t>
      </w:r>
    </w:p>
    <w:p w14:paraId="1F1E7AC2" w14:textId="77777777" w:rsidR="00EE32DA" w:rsidRPr="00F23753" w:rsidRDefault="00EE32DA" w:rsidP="00EE32DA">
      <w:pPr>
        <w:pStyle w:val="NormaleWeb"/>
        <w:shd w:val="clear" w:color="auto" w:fill="FFFFFF"/>
        <w:spacing w:before="0" w:beforeAutospacing="0" w:after="0" w:afterAutospacing="0"/>
        <w:jc w:val="both"/>
        <w:rPr>
          <w:rFonts w:ascii="Arial" w:hAnsi="Arial" w:cs="Arial"/>
          <w:sz w:val="22"/>
          <w:szCs w:val="22"/>
        </w:rPr>
      </w:pPr>
    </w:p>
    <w:p w14:paraId="08B823D3" w14:textId="77777777" w:rsidR="00605C89" w:rsidRPr="00F23753" w:rsidRDefault="00EE32DA"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Innovation will be a theme of discussion that cuts across all the areas of the event.</w:t>
      </w:r>
    </w:p>
    <w:p w14:paraId="5EAA3D85" w14:textId="77777777" w:rsidR="00605C89" w:rsidRPr="00F23753" w:rsidRDefault="00605C89" w:rsidP="00EE32DA">
      <w:pPr>
        <w:pStyle w:val="NormaleWeb"/>
        <w:shd w:val="clear" w:color="auto" w:fill="FFFFFF"/>
        <w:spacing w:before="0" w:beforeAutospacing="0" w:after="0" w:afterAutospacing="0"/>
        <w:jc w:val="both"/>
        <w:rPr>
          <w:rFonts w:ascii="Arial" w:hAnsi="Arial" w:cs="Arial"/>
          <w:sz w:val="22"/>
          <w:szCs w:val="22"/>
        </w:rPr>
      </w:pPr>
    </w:p>
    <w:p w14:paraId="4864CC89" w14:textId="7CF062FF" w:rsidR="00B758D9" w:rsidRPr="00F23753" w:rsidRDefault="00605C89" w:rsidP="00605C89">
      <w:pPr>
        <w:jc w:val="both"/>
        <w:rPr>
          <w:rFonts w:ascii="Arial" w:hAnsi="Arial" w:cs="Arial"/>
          <w:sz w:val="22"/>
          <w:szCs w:val="22"/>
        </w:rPr>
      </w:pPr>
      <w:r w:rsidRPr="00F23753">
        <w:rPr>
          <w:rFonts w:ascii="Arial" w:eastAsia="Arial" w:hAnsi="Arial" w:cs="Arial"/>
          <w:sz w:val="22"/>
          <w:szCs w:val="22"/>
          <w:lang w:bidi="en-GB"/>
        </w:rPr>
        <w:t xml:space="preserve">On 8 May, the magazine </w:t>
      </w:r>
      <w:r w:rsidRPr="00F23753">
        <w:rPr>
          <w:rFonts w:ascii="Arial" w:eastAsia="Arial" w:hAnsi="Arial" w:cs="Arial"/>
          <w:b/>
          <w:sz w:val="22"/>
          <w:szCs w:val="22"/>
          <w:lang w:bidi="en-GB"/>
        </w:rPr>
        <w:t>Vie e Trasporti</w:t>
      </w:r>
      <w:r w:rsidRPr="00F23753">
        <w:rPr>
          <w:rFonts w:ascii="Arial" w:eastAsia="Arial" w:hAnsi="Arial" w:cs="Arial"/>
          <w:sz w:val="22"/>
          <w:szCs w:val="22"/>
          <w:lang w:bidi="en-GB"/>
        </w:rPr>
        <w:t xml:space="preserve"> will present the </w:t>
      </w:r>
      <w:r w:rsidRPr="00F23753">
        <w:rPr>
          <w:rFonts w:ascii="Arial" w:eastAsia="Arial" w:hAnsi="Arial" w:cs="Arial"/>
          <w:b/>
          <w:sz w:val="22"/>
          <w:szCs w:val="22"/>
          <w:lang w:bidi="en-GB"/>
        </w:rPr>
        <w:t>White Paper ADR-Dangerous Goods, which was produced by OITAF in cooperation with MIT</w:t>
      </w:r>
      <w:r w:rsidRPr="00F23753">
        <w:rPr>
          <w:rFonts w:ascii="Arial" w:eastAsia="Arial" w:hAnsi="Arial" w:cs="Arial"/>
          <w:sz w:val="22"/>
          <w:szCs w:val="22"/>
          <w:lang w:bidi="en-GB"/>
        </w:rPr>
        <w:t xml:space="preserve"> and contains a survey of Italian ADR transport licences.</w:t>
      </w:r>
    </w:p>
    <w:p w14:paraId="627B838C" w14:textId="77777777" w:rsidR="00B758D9" w:rsidRPr="00F23753" w:rsidRDefault="00B758D9" w:rsidP="00605C89">
      <w:pPr>
        <w:jc w:val="both"/>
        <w:rPr>
          <w:rFonts w:ascii="Arial" w:hAnsi="Arial" w:cs="Arial"/>
          <w:sz w:val="22"/>
          <w:szCs w:val="22"/>
        </w:rPr>
      </w:pPr>
    </w:p>
    <w:p w14:paraId="6F5837CB" w14:textId="548BFCD4" w:rsidR="00EE32DA" w:rsidRPr="00F23753" w:rsidRDefault="00605C89"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Instead, FIAP's Logistic Village on 10 May will offer a specific focus on </w:t>
      </w:r>
      <w:r w:rsidRPr="00F23753">
        <w:rPr>
          <w:rFonts w:ascii="Arial" w:eastAsia="Arial" w:hAnsi="Arial" w:cs="Arial"/>
          <w:b/>
          <w:i/>
          <w:sz w:val="22"/>
          <w:szCs w:val="22"/>
          <w:lang w:bidi="en-GB"/>
        </w:rPr>
        <w:t>Entrepreneurs of the future, from emerging technologies to digitisation and A.I., new market dynamics and sustainability goals</w:t>
      </w:r>
      <w:r w:rsidRPr="00F23753">
        <w:rPr>
          <w:rFonts w:ascii="Arial" w:eastAsia="Arial" w:hAnsi="Arial" w:cs="Arial"/>
          <w:i/>
          <w:sz w:val="22"/>
          <w:szCs w:val="22"/>
          <w:lang w:bidi="en-GB"/>
        </w:rPr>
        <w:t>.</w:t>
      </w:r>
      <w:r w:rsidRPr="00F23753">
        <w:rPr>
          <w:rFonts w:ascii="Arial" w:eastAsia="Arial" w:hAnsi="Arial" w:cs="Arial"/>
          <w:sz w:val="22"/>
          <w:szCs w:val="22"/>
          <w:lang w:bidi="en-GB"/>
        </w:rPr>
        <w:t xml:space="preserve"> The aim will be to understand how, in today's constantly changing environment, characterised by pressing environmental commitments, evolving social challenges and the increasingly widespread incorporation of Artificial Intelligence, it becomes crucial for corporate governance and management models to adapt to remain relevant and effective. </w:t>
      </w:r>
    </w:p>
    <w:p w14:paraId="74B53E69" w14:textId="77777777" w:rsidR="00C6539E" w:rsidRPr="00F23753" w:rsidRDefault="00C6539E" w:rsidP="00EE32DA">
      <w:pPr>
        <w:jc w:val="both"/>
        <w:rPr>
          <w:rFonts w:ascii="Arial" w:hAnsi="Arial" w:cs="Arial"/>
          <w:sz w:val="22"/>
          <w:szCs w:val="22"/>
        </w:rPr>
      </w:pPr>
    </w:p>
    <w:p w14:paraId="40AEFE9E" w14:textId="0A2CE7E1" w:rsidR="00EE32DA" w:rsidRDefault="00EE32DA" w:rsidP="00D424DC">
      <w:pPr>
        <w:jc w:val="both"/>
        <w:rPr>
          <w:rFonts w:ascii="Arial" w:eastAsia="Arial" w:hAnsi="Arial" w:cs="Arial"/>
          <w:sz w:val="22"/>
          <w:szCs w:val="22"/>
          <w:lang w:bidi="en-GB"/>
        </w:rPr>
      </w:pPr>
      <w:r w:rsidRPr="00F23753">
        <w:rPr>
          <w:rFonts w:ascii="Arial" w:eastAsia="Arial" w:hAnsi="Arial" w:cs="Arial"/>
          <w:sz w:val="22"/>
          <w:szCs w:val="22"/>
          <w:lang w:bidi="en-GB"/>
        </w:rPr>
        <w:t xml:space="preserve">On the safety front, on 8 May </w:t>
      </w:r>
      <w:r w:rsidRPr="00F23753">
        <w:rPr>
          <w:rFonts w:ascii="Arial" w:eastAsia="Arial" w:hAnsi="Arial" w:cs="Arial"/>
          <w:b/>
          <w:sz w:val="22"/>
          <w:szCs w:val="22"/>
          <w:lang w:bidi="en-GB"/>
        </w:rPr>
        <w:t>VDO Continental</w:t>
      </w:r>
      <w:r w:rsidRPr="00F23753">
        <w:rPr>
          <w:rFonts w:ascii="Arial" w:eastAsia="Arial" w:hAnsi="Arial" w:cs="Arial"/>
          <w:sz w:val="22"/>
          <w:szCs w:val="22"/>
          <w:lang w:bidi="en-GB"/>
        </w:rPr>
        <w:t xml:space="preserve"> in cooperation with the </w:t>
      </w:r>
      <w:r w:rsidRPr="00F23753">
        <w:rPr>
          <w:rFonts w:ascii="Arial" w:eastAsia="Arial" w:hAnsi="Arial" w:cs="Arial"/>
          <w:b/>
          <w:sz w:val="22"/>
          <w:szCs w:val="22"/>
          <w:lang w:bidi="en-GB"/>
        </w:rPr>
        <w:t xml:space="preserve">Central Committee of the </w:t>
      </w:r>
      <w:r w:rsidR="00D95673">
        <w:rPr>
          <w:rFonts w:ascii="Arial" w:eastAsia="Arial" w:hAnsi="Arial" w:cs="Arial"/>
          <w:b/>
          <w:sz w:val="22"/>
          <w:szCs w:val="22"/>
          <w:lang w:bidi="en-GB"/>
        </w:rPr>
        <w:t>Italian</w:t>
      </w:r>
      <w:r w:rsidRPr="00F23753">
        <w:rPr>
          <w:rFonts w:ascii="Arial" w:eastAsia="Arial" w:hAnsi="Arial" w:cs="Arial"/>
          <w:b/>
          <w:sz w:val="22"/>
          <w:szCs w:val="22"/>
          <w:lang w:bidi="en-GB"/>
        </w:rPr>
        <w:t xml:space="preserve"> Register of Road Hauliers</w:t>
      </w:r>
      <w:r w:rsidRPr="00F23753">
        <w:rPr>
          <w:rFonts w:ascii="Arial" w:eastAsia="Arial" w:hAnsi="Arial" w:cs="Arial"/>
          <w:sz w:val="22"/>
          <w:szCs w:val="22"/>
          <w:lang w:bidi="en-GB"/>
        </w:rPr>
        <w:t xml:space="preserve"> and with the presence of the </w:t>
      </w:r>
      <w:r w:rsidRPr="00F23753">
        <w:rPr>
          <w:rFonts w:ascii="Arial" w:eastAsia="Arial" w:hAnsi="Arial" w:cs="Arial"/>
          <w:b/>
          <w:sz w:val="22"/>
          <w:szCs w:val="22"/>
          <w:lang w:bidi="en-GB"/>
        </w:rPr>
        <w:t>Traffic Police Service</w:t>
      </w:r>
      <w:r w:rsidRPr="00F23753">
        <w:rPr>
          <w:rFonts w:ascii="Arial" w:eastAsia="Arial" w:hAnsi="Arial" w:cs="Arial"/>
          <w:sz w:val="22"/>
          <w:szCs w:val="22"/>
          <w:lang w:bidi="en-GB"/>
        </w:rPr>
        <w:t xml:space="preserve"> and </w:t>
      </w:r>
      <w:r w:rsidRPr="00F23753">
        <w:rPr>
          <w:rFonts w:ascii="Arial" w:eastAsia="Arial" w:hAnsi="Arial" w:cs="Arial"/>
          <w:b/>
          <w:sz w:val="22"/>
          <w:szCs w:val="22"/>
          <w:lang w:bidi="en-GB"/>
        </w:rPr>
        <w:t>UNRAE</w:t>
      </w:r>
      <w:r w:rsidRPr="00F23753">
        <w:rPr>
          <w:rFonts w:ascii="Arial" w:eastAsia="Arial" w:hAnsi="Arial" w:cs="Arial"/>
          <w:sz w:val="22"/>
          <w:szCs w:val="22"/>
          <w:lang w:bidi="en-GB"/>
        </w:rPr>
        <w:t xml:space="preserve">, proposes </w:t>
      </w:r>
      <w:r w:rsidRPr="00F23753">
        <w:rPr>
          <w:rFonts w:ascii="Arial" w:eastAsia="Arial" w:hAnsi="Arial" w:cs="Arial"/>
          <w:b/>
          <w:i/>
          <w:sz w:val="22"/>
          <w:szCs w:val="22"/>
          <w:lang w:bidi="en-GB"/>
        </w:rPr>
        <w:t>Road safety and competitive sustainability</w:t>
      </w:r>
      <w:r w:rsidRPr="00F23753">
        <w:rPr>
          <w:rFonts w:ascii="Arial" w:eastAsia="Arial" w:hAnsi="Arial" w:cs="Arial"/>
          <w:sz w:val="22"/>
          <w:szCs w:val="22"/>
          <w:lang w:bidi="en-GB"/>
        </w:rPr>
        <w:t>:</w:t>
      </w:r>
      <w:r w:rsidRPr="00F23753">
        <w:rPr>
          <w:rFonts w:ascii="Arial" w:eastAsia="Arial" w:hAnsi="Arial" w:cs="Arial"/>
          <w:b/>
          <w:i/>
          <w:sz w:val="22"/>
          <w:szCs w:val="22"/>
          <w:lang w:bidi="en-GB"/>
        </w:rPr>
        <w:t xml:space="preserve"> success factors for Italian road haulage,</w:t>
      </w:r>
      <w:r w:rsidRPr="00F23753">
        <w:rPr>
          <w:rFonts w:ascii="Arial" w:eastAsia="Arial" w:hAnsi="Arial" w:cs="Arial"/>
          <w:sz w:val="22"/>
          <w:szCs w:val="22"/>
          <w:lang w:bidi="en-GB"/>
        </w:rPr>
        <w:t xml:space="preserve"> a discussion on how road safety and competitive sustainability can be two success factors for the road transport sector, in a context of continuous regulatory change, vehicle and tachograph ecosystem technology transformation, and finally smart enforcement approaches.</w:t>
      </w:r>
    </w:p>
    <w:p w14:paraId="00C9F72E" w14:textId="77777777" w:rsidR="00643683" w:rsidRDefault="00643683" w:rsidP="00D424DC">
      <w:pPr>
        <w:jc w:val="both"/>
        <w:rPr>
          <w:rFonts w:ascii="Arial" w:eastAsia="Arial" w:hAnsi="Arial" w:cs="Arial"/>
          <w:sz w:val="22"/>
          <w:szCs w:val="22"/>
          <w:lang w:bidi="en-GB"/>
        </w:rPr>
      </w:pPr>
    </w:p>
    <w:p w14:paraId="5EBB5292" w14:textId="4DB53B25" w:rsidR="00643683" w:rsidRPr="00F23753" w:rsidRDefault="00643683" w:rsidP="00D424DC">
      <w:pPr>
        <w:jc w:val="both"/>
        <w:rPr>
          <w:rFonts w:ascii="Arial" w:hAnsi="Arial" w:cs="Arial"/>
          <w:sz w:val="22"/>
          <w:szCs w:val="22"/>
        </w:rPr>
      </w:pPr>
      <w:r w:rsidRPr="00643683">
        <w:rPr>
          <w:rFonts w:ascii="Arial" w:hAnsi="Arial" w:cs="Arial"/>
          <w:sz w:val="22"/>
          <w:szCs w:val="22"/>
        </w:rPr>
        <w:t xml:space="preserve">In the rich panel of events proposed by </w:t>
      </w:r>
      <w:r w:rsidRPr="00643683">
        <w:rPr>
          <w:rFonts w:ascii="Arial" w:hAnsi="Arial" w:cs="Arial"/>
          <w:b/>
          <w:bCs/>
          <w:sz w:val="22"/>
          <w:szCs w:val="22"/>
        </w:rPr>
        <w:t>Anita</w:t>
      </w:r>
      <w:r w:rsidRPr="00643683">
        <w:rPr>
          <w:rFonts w:ascii="Arial" w:hAnsi="Arial" w:cs="Arial"/>
          <w:sz w:val="22"/>
          <w:szCs w:val="22"/>
        </w:rPr>
        <w:t xml:space="preserve">, there will also be various insights on the topic of digitalisation: we will talk about the </w:t>
      </w:r>
      <w:r w:rsidRPr="00643683">
        <w:rPr>
          <w:rFonts w:ascii="Arial" w:hAnsi="Arial" w:cs="Arial"/>
          <w:b/>
          <w:bCs/>
          <w:sz w:val="22"/>
          <w:szCs w:val="22"/>
        </w:rPr>
        <w:t>contribution of Artificial Intelligence</w:t>
      </w:r>
      <w:r w:rsidRPr="00643683">
        <w:rPr>
          <w:rFonts w:ascii="Arial" w:hAnsi="Arial" w:cs="Arial"/>
          <w:sz w:val="22"/>
          <w:szCs w:val="22"/>
        </w:rPr>
        <w:t xml:space="preserve"> for the waste supply chain, for transport and logistics and for the optimization of transport orders; </w:t>
      </w:r>
      <w:r w:rsidRPr="00643683">
        <w:rPr>
          <w:rFonts w:ascii="Arial" w:hAnsi="Arial" w:cs="Arial"/>
          <w:b/>
          <w:bCs/>
          <w:sz w:val="22"/>
          <w:szCs w:val="22"/>
        </w:rPr>
        <w:t>technologies to support efficient driving; digitalization of the logistics chain; dematerialization of documents</w:t>
      </w:r>
      <w:r w:rsidRPr="00643683">
        <w:rPr>
          <w:rFonts w:ascii="Arial" w:hAnsi="Arial" w:cs="Arial"/>
          <w:sz w:val="22"/>
          <w:szCs w:val="22"/>
        </w:rPr>
        <w:t>.</w:t>
      </w:r>
    </w:p>
    <w:p w14:paraId="1D419EE5" w14:textId="77777777" w:rsidR="00EE32DA" w:rsidRPr="00F23753" w:rsidRDefault="00EE32DA" w:rsidP="00D424DC">
      <w:pPr>
        <w:jc w:val="both"/>
        <w:rPr>
          <w:rFonts w:ascii="Arial" w:hAnsi="Arial" w:cs="Arial"/>
          <w:sz w:val="22"/>
          <w:szCs w:val="22"/>
        </w:rPr>
      </w:pPr>
    </w:p>
    <w:p w14:paraId="42DCF2BC" w14:textId="77C861AD" w:rsidR="00EE32DA" w:rsidRPr="00F23753" w:rsidRDefault="00EE32DA" w:rsidP="00EE32DA">
      <w:pPr>
        <w:pStyle w:val="NormaleWeb"/>
        <w:shd w:val="clear" w:color="auto" w:fill="FFFFFF"/>
        <w:spacing w:before="0" w:beforeAutospacing="0" w:after="0" w:afterAutospacing="0"/>
        <w:jc w:val="both"/>
        <w:rPr>
          <w:rFonts w:ascii="Arial" w:hAnsi="Arial" w:cs="Arial"/>
          <w:b/>
          <w:bCs/>
          <w:sz w:val="22"/>
          <w:szCs w:val="22"/>
        </w:rPr>
      </w:pPr>
      <w:r w:rsidRPr="00F23753">
        <w:rPr>
          <w:rFonts w:ascii="Arial" w:eastAsia="Arial" w:hAnsi="Arial" w:cs="Arial"/>
          <w:b/>
          <w:sz w:val="22"/>
          <w:szCs w:val="22"/>
          <w:lang w:bidi="en-GB"/>
        </w:rPr>
        <w:t>THE LAST MILE: NEW FRONTIERS OF URBAN LOGISTICS</w:t>
      </w:r>
    </w:p>
    <w:p w14:paraId="3158FAB4" w14:textId="3224A406" w:rsidR="00EE32DA" w:rsidRPr="00F23753" w:rsidRDefault="00EE32DA"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End-to-end logistics plays a crucial role in modern supply chains, with the final stage of delivery to the consumer taking centre stage. </w:t>
      </w:r>
      <w:proofErr w:type="gramStart"/>
      <w:r w:rsidRPr="00F23753">
        <w:rPr>
          <w:rFonts w:ascii="Arial" w:eastAsia="Arial" w:hAnsi="Arial" w:cs="Arial"/>
          <w:sz w:val="22"/>
          <w:szCs w:val="22"/>
          <w:lang w:bidi="en-GB"/>
        </w:rPr>
        <w:t>In order to</w:t>
      </w:r>
      <w:proofErr w:type="gramEnd"/>
      <w:r w:rsidRPr="00F23753">
        <w:rPr>
          <w:rFonts w:ascii="Arial" w:eastAsia="Arial" w:hAnsi="Arial" w:cs="Arial"/>
          <w:sz w:val="22"/>
          <w:szCs w:val="22"/>
          <w:lang w:bidi="en-GB"/>
        </w:rPr>
        <w:t xml:space="preserve"> optimise this process, companies are adopting various innovative strategies. Among these, the use of alternative and zero-emission vehicle types emerges as an effective approach to reduce environmental impact and mitigate congestion problems in urban areas, helping to improve the overall sustainability of delivery operations. </w:t>
      </w:r>
    </w:p>
    <w:p w14:paraId="3D968E27" w14:textId="77777777" w:rsidR="00EE32DA" w:rsidRPr="00F23753" w:rsidRDefault="00EE32DA" w:rsidP="00EE32DA">
      <w:pPr>
        <w:pStyle w:val="NormaleWeb"/>
        <w:shd w:val="clear" w:color="auto" w:fill="FFFFFF"/>
        <w:spacing w:before="0" w:beforeAutospacing="0" w:after="0" w:afterAutospacing="0"/>
        <w:jc w:val="both"/>
        <w:rPr>
          <w:rFonts w:ascii="Arial" w:hAnsi="Arial" w:cs="Arial"/>
          <w:b/>
          <w:bCs/>
          <w:i/>
          <w:iCs/>
          <w:sz w:val="22"/>
          <w:szCs w:val="22"/>
        </w:rPr>
      </w:pPr>
    </w:p>
    <w:p w14:paraId="53D841F0" w14:textId="233F1D28" w:rsidR="00EE32DA" w:rsidRPr="00F23753" w:rsidRDefault="004C439D"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On 8 May, this will be discussed as part of the meeting organised by </w:t>
      </w:r>
      <w:proofErr w:type="spellStart"/>
      <w:r w:rsidRPr="00F23753">
        <w:rPr>
          <w:rFonts w:ascii="Arial" w:eastAsia="Arial" w:hAnsi="Arial" w:cs="Arial"/>
          <w:b/>
          <w:sz w:val="22"/>
          <w:szCs w:val="22"/>
          <w:lang w:bidi="en-GB"/>
        </w:rPr>
        <w:t>EvenT</w:t>
      </w:r>
      <w:proofErr w:type="spellEnd"/>
      <w:r w:rsidRPr="00F23753">
        <w:rPr>
          <w:rFonts w:ascii="Arial" w:eastAsia="Arial" w:hAnsi="Arial" w:cs="Arial"/>
          <w:sz w:val="22"/>
          <w:szCs w:val="22"/>
          <w:lang w:bidi="en-GB"/>
        </w:rPr>
        <w:t xml:space="preserve">, which aims to examine the </w:t>
      </w:r>
      <w:r w:rsidRPr="00F23753">
        <w:rPr>
          <w:rFonts w:ascii="Arial" w:eastAsia="Arial" w:hAnsi="Arial" w:cs="Arial"/>
          <w:b/>
          <w:sz w:val="22"/>
          <w:szCs w:val="22"/>
          <w:lang w:bidi="en-GB"/>
        </w:rPr>
        <w:t>complexity of the last mile in the supply dynamics of 100 modern-day cities</w:t>
      </w:r>
      <w:r w:rsidRPr="00F23753">
        <w:rPr>
          <w:rFonts w:ascii="Arial" w:eastAsia="Arial" w:hAnsi="Arial" w:cs="Arial"/>
          <w:sz w:val="22"/>
          <w:szCs w:val="22"/>
          <w:lang w:bidi="en-GB"/>
        </w:rPr>
        <w:t xml:space="preserve">, characterised by a heterogeneous and discontinuous </w:t>
      </w:r>
      <w:r w:rsidRPr="00F23753">
        <w:rPr>
          <w:rFonts w:ascii="Arial" w:eastAsia="Arial" w:hAnsi="Arial" w:cs="Arial"/>
          <w:sz w:val="22"/>
          <w:szCs w:val="22"/>
          <w:lang w:bidi="en-GB"/>
        </w:rPr>
        <w:lastRenderedPageBreak/>
        <w:t>evolutionary process, which has seen the development of goods distribution, and of e-commerce, with its own unique issues and contradictions.</w:t>
      </w:r>
    </w:p>
    <w:p w14:paraId="2A6670E0" w14:textId="77777777" w:rsidR="00EE32DA" w:rsidRPr="00F23753" w:rsidRDefault="00EE32DA" w:rsidP="00EE32DA">
      <w:pPr>
        <w:pStyle w:val="NormaleWeb"/>
        <w:shd w:val="clear" w:color="auto" w:fill="FFFFFF"/>
        <w:spacing w:before="0" w:beforeAutospacing="0" w:after="0" w:afterAutospacing="0"/>
        <w:jc w:val="both"/>
        <w:rPr>
          <w:rFonts w:ascii="Arial" w:hAnsi="Arial" w:cs="Arial"/>
          <w:sz w:val="22"/>
          <w:szCs w:val="22"/>
        </w:rPr>
      </w:pPr>
    </w:p>
    <w:p w14:paraId="37050F4D" w14:textId="5D5819DD" w:rsidR="00EE32DA" w:rsidRPr="00F23753" w:rsidRDefault="00EE32DA" w:rsidP="00EE32DA">
      <w:pPr>
        <w:pStyle w:val="NormaleWeb"/>
        <w:shd w:val="clear" w:color="auto" w:fill="FFFFFF"/>
        <w:spacing w:before="0" w:beforeAutospacing="0" w:after="0" w:afterAutospacing="0"/>
        <w:jc w:val="both"/>
        <w:rPr>
          <w:rFonts w:ascii="Arial" w:hAnsi="Arial" w:cs="Arial"/>
          <w:sz w:val="22"/>
          <w:szCs w:val="22"/>
        </w:rPr>
      </w:pPr>
      <w:r w:rsidRPr="00F23753">
        <w:rPr>
          <w:rFonts w:ascii="Arial" w:eastAsia="Arial" w:hAnsi="Arial" w:cs="Arial"/>
          <w:sz w:val="22"/>
          <w:szCs w:val="22"/>
          <w:lang w:bidi="en-GB"/>
        </w:rPr>
        <w:t xml:space="preserve">Instead, on 10 May the magazine </w:t>
      </w:r>
      <w:r w:rsidRPr="00F23753">
        <w:rPr>
          <w:rFonts w:ascii="Arial" w:eastAsia="Arial" w:hAnsi="Arial" w:cs="Arial"/>
          <w:b/>
          <w:sz w:val="22"/>
          <w:szCs w:val="22"/>
          <w:lang w:bidi="en-GB"/>
        </w:rPr>
        <w:t xml:space="preserve">Vie e Trasporti </w:t>
      </w:r>
      <w:r w:rsidRPr="00F23753">
        <w:rPr>
          <w:rFonts w:ascii="Arial" w:eastAsia="Arial" w:hAnsi="Arial" w:cs="Arial"/>
          <w:sz w:val="22"/>
          <w:szCs w:val="22"/>
          <w:lang w:bidi="en-GB"/>
        </w:rPr>
        <w:t xml:space="preserve">will propose an innovative reflection on the </w:t>
      </w:r>
      <w:r w:rsidRPr="00F23753">
        <w:rPr>
          <w:rFonts w:ascii="Arial" w:eastAsia="Arial" w:hAnsi="Arial" w:cs="Arial"/>
          <w:b/>
          <w:sz w:val="22"/>
          <w:szCs w:val="22"/>
          <w:lang w:bidi="en-GB"/>
        </w:rPr>
        <w:t xml:space="preserve">transformation of urban transport through </w:t>
      </w:r>
      <w:proofErr w:type="spellStart"/>
      <w:r w:rsidRPr="00F23753">
        <w:rPr>
          <w:rFonts w:ascii="Arial" w:eastAsia="Arial" w:hAnsi="Arial" w:cs="Arial"/>
          <w:b/>
          <w:sz w:val="22"/>
          <w:szCs w:val="22"/>
          <w:lang w:bidi="en-GB"/>
        </w:rPr>
        <w:t>micrologistics</w:t>
      </w:r>
      <w:proofErr w:type="spellEnd"/>
      <w:r w:rsidRPr="00F23753">
        <w:rPr>
          <w:rFonts w:ascii="Arial" w:eastAsia="Arial" w:hAnsi="Arial" w:cs="Arial"/>
          <w:sz w:val="22"/>
          <w:szCs w:val="22"/>
          <w:lang w:bidi="en-GB"/>
        </w:rPr>
        <w:t xml:space="preserve">. Vehicles dedicated to small-scale transport and short-range delivery, which are becoming increasingly common in urban areas, will be discussed, as will the ways in which this rapidly evolving sector is changing the city transport landscape. This phenomenon, still not fully regulated today, is set to expand further </w:t>
      </w:r>
      <w:proofErr w:type="gramStart"/>
      <w:r w:rsidRPr="00F23753">
        <w:rPr>
          <w:rFonts w:ascii="Arial" w:eastAsia="Arial" w:hAnsi="Arial" w:cs="Arial"/>
          <w:sz w:val="22"/>
          <w:szCs w:val="22"/>
          <w:lang w:bidi="en-GB"/>
        </w:rPr>
        <w:t>in the near future</w:t>
      </w:r>
      <w:proofErr w:type="gramEnd"/>
      <w:r w:rsidRPr="00F23753">
        <w:rPr>
          <w:rFonts w:ascii="Arial" w:eastAsia="Arial" w:hAnsi="Arial" w:cs="Arial"/>
          <w:sz w:val="22"/>
          <w:szCs w:val="22"/>
          <w:lang w:bidi="en-GB"/>
        </w:rPr>
        <w:t>, thanks to new vehicles and the use of advanced technologies.</w:t>
      </w:r>
    </w:p>
    <w:p w14:paraId="36DFCD8A" w14:textId="77777777" w:rsidR="00EE32DA" w:rsidRPr="00F23753" w:rsidRDefault="00EE32DA" w:rsidP="00305065">
      <w:pPr>
        <w:jc w:val="both"/>
        <w:rPr>
          <w:rFonts w:ascii="Arial" w:hAnsi="Arial" w:cs="Arial"/>
          <w:sz w:val="22"/>
          <w:szCs w:val="22"/>
        </w:rPr>
      </w:pPr>
    </w:p>
    <w:p w14:paraId="40DD1873" w14:textId="2A7EF996" w:rsidR="005254FA" w:rsidRPr="00F23753" w:rsidRDefault="004D2FFA" w:rsidP="00305065">
      <w:pPr>
        <w:jc w:val="both"/>
        <w:rPr>
          <w:rFonts w:ascii="Arial" w:hAnsi="Arial" w:cs="Arial"/>
          <w:b/>
          <w:bCs/>
          <w:sz w:val="22"/>
          <w:szCs w:val="22"/>
        </w:rPr>
      </w:pPr>
      <w:r w:rsidRPr="00F23753">
        <w:rPr>
          <w:rFonts w:ascii="Arial" w:eastAsia="Arial" w:hAnsi="Arial" w:cs="Arial"/>
          <w:b/>
          <w:sz w:val="22"/>
          <w:szCs w:val="22"/>
          <w:lang w:bidi="en-GB"/>
        </w:rPr>
        <w:t>A NEW LIFE FOR THE LOGISTICS PROFESSIONS: TRAINING AND CONTRACTS</w:t>
      </w:r>
    </w:p>
    <w:p w14:paraId="5C2DEE09" w14:textId="18825A98" w:rsidR="00094BE7" w:rsidRPr="00F23753" w:rsidRDefault="00094BE7" w:rsidP="00305065">
      <w:pPr>
        <w:jc w:val="both"/>
        <w:rPr>
          <w:rFonts w:ascii="Arial" w:hAnsi="Arial" w:cs="Arial"/>
          <w:sz w:val="22"/>
          <w:szCs w:val="22"/>
        </w:rPr>
      </w:pPr>
      <w:r w:rsidRPr="00F23753">
        <w:rPr>
          <w:rFonts w:ascii="Arial" w:eastAsia="Arial" w:hAnsi="Arial" w:cs="Arial"/>
          <w:sz w:val="22"/>
          <w:szCs w:val="22"/>
          <w:lang w:bidi="en-GB"/>
        </w:rPr>
        <w:t xml:space="preserve">In Italy, the logistics industry employs 1.16 million people and generates a value of EUR 92.7 billion, equal to 5.41% of the GDP (source: Randstad Research). </w:t>
      </w:r>
      <w:r w:rsidR="0027727F">
        <w:rPr>
          <w:rFonts w:ascii="Arial" w:eastAsia="Arial" w:hAnsi="Arial" w:cs="Arial"/>
          <w:sz w:val="22"/>
          <w:szCs w:val="22"/>
          <w:lang w:bidi="en-GB"/>
        </w:rPr>
        <w:t>Moreover, t</w:t>
      </w:r>
      <w:r w:rsidRPr="00F23753">
        <w:rPr>
          <w:rFonts w:ascii="Arial" w:eastAsia="Arial" w:hAnsi="Arial" w:cs="Arial"/>
          <w:sz w:val="22"/>
          <w:szCs w:val="22"/>
          <w:lang w:bidi="en-GB"/>
        </w:rPr>
        <w:t xml:space="preserve">he sector offers interesting job opportunities: </w:t>
      </w:r>
      <w:r w:rsidR="0027727F">
        <w:rPr>
          <w:rFonts w:ascii="Arial" w:eastAsia="Arial" w:hAnsi="Arial" w:cs="Arial"/>
          <w:sz w:val="22"/>
          <w:szCs w:val="22"/>
          <w:lang w:bidi="en-GB"/>
        </w:rPr>
        <w:t>a</w:t>
      </w:r>
      <w:r w:rsidRPr="00F23753">
        <w:rPr>
          <w:rFonts w:ascii="Arial" w:eastAsia="Arial" w:hAnsi="Arial" w:cs="Arial"/>
          <w:sz w:val="22"/>
          <w:szCs w:val="22"/>
          <w:lang w:bidi="en-GB"/>
        </w:rPr>
        <w:t xml:space="preserve">ccording to the Contract Logistics </w:t>
      </w:r>
      <w:r w:rsidR="0027727F" w:rsidRPr="0027727F">
        <w:rPr>
          <w:rFonts w:ascii="Arial" w:eastAsia="Arial" w:hAnsi="Arial" w:cs="Arial"/>
          <w:sz w:val="22"/>
          <w:szCs w:val="22"/>
          <w:lang w:bidi="en-GB"/>
        </w:rPr>
        <w:t xml:space="preserve">“Gino </w:t>
      </w:r>
      <w:proofErr w:type="spellStart"/>
      <w:r w:rsidR="0027727F" w:rsidRPr="0027727F">
        <w:rPr>
          <w:rFonts w:ascii="Arial" w:eastAsia="Arial" w:hAnsi="Arial" w:cs="Arial"/>
          <w:sz w:val="22"/>
          <w:szCs w:val="22"/>
          <w:lang w:bidi="en-GB"/>
        </w:rPr>
        <w:t>Marchet</w:t>
      </w:r>
      <w:proofErr w:type="spellEnd"/>
      <w:r w:rsidR="0027727F" w:rsidRPr="0027727F">
        <w:rPr>
          <w:rFonts w:ascii="Arial" w:eastAsia="Arial" w:hAnsi="Arial" w:cs="Arial"/>
          <w:sz w:val="22"/>
          <w:szCs w:val="22"/>
          <w:lang w:bidi="en-GB"/>
        </w:rPr>
        <w:t xml:space="preserve">” </w:t>
      </w:r>
      <w:r w:rsidRPr="00F23753">
        <w:rPr>
          <w:rFonts w:ascii="Arial" w:eastAsia="Arial" w:hAnsi="Arial" w:cs="Arial"/>
          <w:sz w:val="22"/>
          <w:szCs w:val="22"/>
          <w:lang w:bidi="en-GB"/>
        </w:rPr>
        <w:t>Observatory</w:t>
      </w:r>
      <w:r w:rsidR="0027727F">
        <w:rPr>
          <w:rFonts w:ascii="Arial" w:eastAsia="Arial" w:hAnsi="Arial" w:cs="Arial"/>
          <w:sz w:val="22"/>
          <w:szCs w:val="22"/>
          <w:lang w:bidi="en-GB"/>
        </w:rPr>
        <w:t xml:space="preserve"> of the </w:t>
      </w:r>
      <w:proofErr w:type="spellStart"/>
      <w:r w:rsidR="0027727F" w:rsidRPr="0027727F">
        <w:rPr>
          <w:rFonts w:ascii="Arial" w:eastAsia="Arial" w:hAnsi="Arial" w:cs="Arial"/>
          <w:sz w:val="22"/>
          <w:szCs w:val="22"/>
          <w:lang w:bidi="en-GB"/>
        </w:rPr>
        <w:t>Politecnico</w:t>
      </w:r>
      <w:proofErr w:type="spellEnd"/>
      <w:r w:rsidR="0027727F" w:rsidRPr="0027727F">
        <w:rPr>
          <w:rFonts w:ascii="Arial" w:eastAsia="Arial" w:hAnsi="Arial" w:cs="Arial"/>
          <w:sz w:val="22"/>
          <w:szCs w:val="22"/>
          <w:lang w:bidi="en-GB"/>
        </w:rPr>
        <w:t xml:space="preserve"> di Milano</w:t>
      </w:r>
      <w:r w:rsidRPr="00F23753">
        <w:rPr>
          <w:rFonts w:ascii="Arial" w:eastAsia="Arial" w:hAnsi="Arial" w:cs="Arial"/>
          <w:sz w:val="22"/>
          <w:szCs w:val="22"/>
          <w:lang w:bidi="en-GB"/>
        </w:rPr>
        <w:t xml:space="preserve"> there is a shortage of 60,000 professional figures, not only for the traditional and manual roles, but also for the more highly qualified ones. As a result of digital development, the training of new recruits and the ability of companies to work on appropriate and appealing contracts, salaries and working arrangements becomes central.</w:t>
      </w:r>
    </w:p>
    <w:p w14:paraId="3CB0EF73" w14:textId="77777777" w:rsidR="00E95214" w:rsidRPr="00F23753" w:rsidRDefault="00E95214" w:rsidP="00E95214">
      <w:pPr>
        <w:pStyle w:val="NormaleWeb"/>
        <w:shd w:val="clear" w:color="auto" w:fill="FFFFFF"/>
        <w:spacing w:before="0" w:after="0"/>
        <w:jc w:val="both"/>
        <w:rPr>
          <w:rFonts w:ascii="Arial" w:hAnsi="Arial" w:cs="Arial"/>
          <w:sz w:val="22"/>
          <w:szCs w:val="22"/>
        </w:rPr>
      </w:pPr>
      <w:r w:rsidRPr="00F23753">
        <w:rPr>
          <w:rFonts w:ascii="Arial" w:eastAsia="Arial" w:hAnsi="Arial" w:cs="Arial"/>
          <w:sz w:val="22"/>
          <w:szCs w:val="22"/>
          <w:lang w:bidi="en-GB"/>
        </w:rPr>
        <w:t xml:space="preserve">On 8 May the Logistic Village will host a discussion on the topic </w:t>
      </w:r>
      <w:r w:rsidRPr="00F23753">
        <w:rPr>
          <w:rFonts w:ascii="Arial" w:eastAsia="Arial" w:hAnsi="Arial" w:cs="Arial"/>
          <w:b/>
          <w:i/>
          <w:sz w:val="22"/>
          <w:szCs w:val="22"/>
          <w:lang w:bidi="en-GB"/>
        </w:rPr>
        <w:t>Economy in Motion</w:t>
      </w:r>
      <w:r w:rsidRPr="00F23753">
        <w:rPr>
          <w:rFonts w:ascii="Arial" w:eastAsia="Arial" w:hAnsi="Arial" w:cs="Arial"/>
          <w:sz w:val="22"/>
          <w:szCs w:val="22"/>
          <w:lang w:bidi="en-GB"/>
        </w:rPr>
        <w:t>:</w:t>
      </w:r>
      <w:r w:rsidRPr="00F23753">
        <w:rPr>
          <w:rFonts w:ascii="Arial" w:eastAsia="Arial" w:hAnsi="Arial" w:cs="Arial"/>
          <w:b/>
          <w:i/>
          <w:sz w:val="22"/>
          <w:szCs w:val="22"/>
          <w:lang w:bidi="en-GB"/>
        </w:rPr>
        <w:t xml:space="preserve"> Challenges and opportunities for transport and logistics companies.</w:t>
      </w:r>
      <w:r w:rsidRPr="00F23753">
        <w:rPr>
          <w:rFonts w:ascii="Arial" w:eastAsia="Arial" w:hAnsi="Arial" w:cs="Arial"/>
          <w:sz w:val="22"/>
          <w:szCs w:val="22"/>
          <w:lang w:bidi="en-GB"/>
        </w:rPr>
        <w:t xml:space="preserve"> Starting from an up-to-date view of the global geopolitical landscape and its impact on Europe and Italy, the discussion will analyse the transport and logistics ecosystem and the flow of goods produced in the country along Italy's main infrastructure corridors. This is a fundamental premise for understanding the scenario in which the sector's operators work, and to enable them to then go on to define and assess the new mechanisms that will shape and characterise the activities of the companies in this sector.</w:t>
      </w:r>
    </w:p>
    <w:p w14:paraId="22F8C952" w14:textId="5579257D" w:rsidR="00E95214" w:rsidRPr="00F23753" w:rsidRDefault="00E95214" w:rsidP="00E95214">
      <w:pPr>
        <w:pStyle w:val="NormaleWeb"/>
        <w:shd w:val="clear" w:color="auto" w:fill="FFFFFF"/>
        <w:spacing w:before="0" w:after="0"/>
        <w:jc w:val="both"/>
        <w:rPr>
          <w:rFonts w:ascii="Arial" w:hAnsi="Arial" w:cs="Arial"/>
          <w:sz w:val="22"/>
          <w:szCs w:val="22"/>
        </w:rPr>
      </w:pPr>
      <w:r w:rsidRPr="00F23753">
        <w:rPr>
          <w:rFonts w:ascii="Arial" w:eastAsia="Arial" w:hAnsi="Arial" w:cs="Arial"/>
          <w:sz w:val="22"/>
          <w:szCs w:val="22"/>
          <w:lang w:bidi="en-GB"/>
        </w:rPr>
        <w:t xml:space="preserve">Also on 9 May, the FIAP Village will host a talk show on </w:t>
      </w:r>
      <w:r w:rsidRPr="00F23753">
        <w:rPr>
          <w:rFonts w:ascii="Arial" w:eastAsia="Arial" w:hAnsi="Arial" w:cs="Arial"/>
          <w:b/>
          <w:i/>
          <w:sz w:val="22"/>
          <w:szCs w:val="22"/>
          <w:lang w:bidi="en-GB"/>
        </w:rPr>
        <w:t>Innovating Business Collaboration</w:t>
      </w:r>
      <w:r w:rsidRPr="00F23753">
        <w:rPr>
          <w:rFonts w:ascii="Arial" w:eastAsia="Arial" w:hAnsi="Arial" w:cs="Arial"/>
          <w:sz w:val="22"/>
          <w:szCs w:val="22"/>
          <w:lang w:bidi="en-GB"/>
        </w:rPr>
        <w:t>:</w:t>
      </w:r>
      <w:r w:rsidRPr="00F23753">
        <w:rPr>
          <w:rFonts w:ascii="Arial" w:eastAsia="Arial" w:hAnsi="Arial" w:cs="Arial"/>
          <w:b/>
          <w:i/>
          <w:sz w:val="22"/>
          <w:szCs w:val="22"/>
          <w:lang w:bidi="en-GB"/>
        </w:rPr>
        <w:t xml:space="preserve"> the evolution in Customer-Supplier Relationships</w:t>
      </w:r>
      <w:r w:rsidRPr="00F23753">
        <w:rPr>
          <w:rFonts w:ascii="Arial" w:eastAsia="Arial" w:hAnsi="Arial" w:cs="Arial"/>
          <w:sz w:val="22"/>
          <w:szCs w:val="22"/>
          <w:lang w:bidi="en-GB"/>
        </w:rPr>
        <w:t xml:space="preserve">. The rapid development of new technologies and applications in the transport and logistics sector, together with the accentuated focus on economic, </w:t>
      </w:r>
      <w:proofErr w:type="gramStart"/>
      <w:r w:rsidRPr="00F23753">
        <w:rPr>
          <w:rFonts w:ascii="Arial" w:eastAsia="Arial" w:hAnsi="Arial" w:cs="Arial"/>
          <w:sz w:val="22"/>
          <w:szCs w:val="22"/>
          <w:lang w:bidi="en-GB"/>
        </w:rPr>
        <w:t>social</w:t>
      </w:r>
      <w:proofErr w:type="gramEnd"/>
      <w:r w:rsidRPr="00F23753">
        <w:rPr>
          <w:rFonts w:ascii="Arial" w:eastAsia="Arial" w:hAnsi="Arial" w:cs="Arial"/>
          <w:sz w:val="22"/>
          <w:szCs w:val="22"/>
          <w:lang w:bidi="en-GB"/>
        </w:rPr>
        <w:t xml:space="preserve"> and environmental sustainability, calls for a change in the relationship between customers and suppliers. This transformation should foster closer involvement and the adoption of new models of collaboration that overcome traditional dichotomies and contractual constraints, and promote efficient planning and greater process digitisation, while ensuring safety, </w:t>
      </w:r>
      <w:proofErr w:type="gramStart"/>
      <w:r w:rsidRPr="00F23753">
        <w:rPr>
          <w:rFonts w:ascii="Arial" w:eastAsia="Arial" w:hAnsi="Arial" w:cs="Arial"/>
          <w:sz w:val="22"/>
          <w:szCs w:val="22"/>
          <w:lang w:bidi="en-GB"/>
        </w:rPr>
        <w:t>efficiency</w:t>
      </w:r>
      <w:proofErr w:type="gramEnd"/>
      <w:r w:rsidRPr="00F23753">
        <w:rPr>
          <w:rFonts w:ascii="Arial" w:eastAsia="Arial" w:hAnsi="Arial" w:cs="Arial"/>
          <w:sz w:val="22"/>
          <w:szCs w:val="22"/>
          <w:lang w:bidi="en-GB"/>
        </w:rPr>
        <w:t xml:space="preserve"> and mutual respect. </w:t>
      </w:r>
    </w:p>
    <w:p w14:paraId="0912354E" w14:textId="337787DD" w:rsidR="00605C89" w:rsidRPr="00F23753" w:rsidRDefault="00605C89" w:rsidP="00605C89">
      <w:pPr>
        <w:jc w:val="both"/>
        <w:rPr>
          <w:rFonts w:ascii="Arial" w:hAnsi="Arial" w:cs="Arial"/>
          <w:sz w:val="22"/>
          <w:szCs w:val="22"/>
          <w:shd w:val="clear" w:color="auto" w:fill="FFFFFF"/>
        </w:rPr>
      </w:pPr>
      <w:r w:rsidRPr="00F23753">
        <w:rPr>
          <w:rFonts w:ascii="Arial" w:eastAsia="Arial" w:hAnsi="Arial" w:cs="Arial"/>
          <w:sz w:val="22"/>
          <w:szCs w:val="22"/>
          <w:lang w:bidi="en-GB"/>
        </w:rPr>
        <w:t xml:space="preserve">In cooperation with the </w:t>
      </w:r>
      <w:r w:rsidR="0027727F">
        <w:rPr>
          <w:rFonts w:ascii="Arial" w:eastAsia="Arial" w:hAnsi="Arial" w:cs="Arial"/>
          <w:sz w:val="22"/>
          <w:szCs w:val="22"/>
          <w:lang w:bidi="en-GB"/>
        </w:rPr>
        <w:t xml:space="preserve">Italian </w:t>
      </w:r>
      <w:r w:rsidRPr="00F23753">
        <w:rPr>
          <w:rFonts w:ascii="Arial" w:eastAsia="Arial" w:hAnsi="Arial" w:cs="Arial"/>
          <w:sz w:val="22"/>
          <w:szCs w:val="22"/>
          <w:lang w:bidi="en-GB"/>
        </w:rPr>
        <w:t xml:space="preserve">TV magazine programme </w:t>
      </w:r>
      <w:r w:rsidRPr="00F23753">
        <w:rPr>
          <w:rFonts w:ascii="Arial" w:eastAsia="Arial" w:hAnsi="Arial" w:cs="Arial"/>
          <w:b/>
          <w:sz w:val="22"/>
          <w:szCs w:val="22"/>
          <w:lang w:bidi="en-GB"/>
        </w:rPr>
        <w:t>Next to the Truckers</w:t>
      </w:r>
      <w:r w:rsidRPr="00F23753">
        <w:rPr>
          <w:rFonts w:ascii="Arial" w:eastAsia="Arial" w:hAnsi="Arial" w:cs="Arial"/>
          <w:sz w:val="22"/>
          <w:szCs w:val="22"/>
          <w:lang w:bidi="en-GB"/>
        </w:rPr>
        <w:t xml:space="preserve">, on 10 May, Transpotec Logitec will host </w:t>
      </w:r>
      <w:r w:rsidRPr="00F23753">
        <w:rPr>
          <w:rFonts w:ascii="Arial" w:eastAsia="Arial" w:hAnsi="Arial" w:cs="Arial"/>
          <w:sz w:val="22"/>
          <w:szCs w:val="22"/>
          <w:shd w:val="clear" w:color="auto" w:fill="FFFFFF"/>
          <w:lang w:bidi="en-GB"/>
        </w:rPr>
        <w:t xml:space="preserve">a discussion on how a positive </w:t>
      </w:r>
      <w:r w:rsidRPr="00F23753">
        <w:rPr>
          <w:rFonts w:ascii="Arial" w:eastAsia="Arial" w:hAnsi="Arial" w:cs="Arial"/>
          <w:b/>
          <w:sz w:val="22"/>
          <w:szCs w:val="22"/>
          <w:shd w:val="clear" w:color="auto" w:fill="FFFFFF"/>
          <w:lang w:bidi="en-GB"/>
        </w:rPr>
        <w:t>collaboration between the world of education and companies</w:t>
      </w:r>
      <w:r w:rsidRPr="00F23753">
        <w:rPr>
          <w:rFonts w:ascii="Arial" w:eastAsia="Arial" w:hAnsi="Arial" w:cs="Arial"/>
          <w:sz w:val="22"/>
          <w:szCs w:val="22"/>
          <w:shd w:val="clear" w:color="auto" w:fill="FFFFFF"/>
          <w:lang w:bidi="en-GB"/>
        </w:rPr>
        <w:t xml:space="preserve"> can lead to enticing </w:t>
      </w:r>
      <w:r w:rsidRPr="00F23753">
        <w:rPr>
          <w:rFonts w:ascii="Arial" w:eastAsia="Arial" w:hAnsi="Arial" w:cs="Arial"/>
          <w:sz w:val="22"/>
          <w:szCs w:val="22"/>
          <w:shd w:val="clear" w:color="auto" w:fill="FFFFFF"/>
          <w:lang w:bidi="en-GB"/>
        </w:rPr>
        <w:lastRenderedPageBreak/>
        <w:t xml:space="preserve">employment opportunities for young people. At the table there will be representatives of the Fondazione ITS Area </w:t>
      </w:r>
      <w:proofErr w:type="spellStart"/>
      <w:r w:rsidRPr="00F23753">
        <w:rPr>
          <w:rFonts w:ascii="Arial" w:eastAsia="Arial" w:hAnsi="Arial" w:cs="Arial"/>
          <w:sz w:val="22"/>
          <w:szCs w:val="22"/>
          <w:shd w:val="clear" w:color="auto" w:fill="FFFFFF"/>
          <w:lang w:bidi="en-GB"/>
        </w:rPr>
        <w:t>Mobilità</w:t>
      </w:r>
      <w:proofErr w:type="spellEnd"/>
      <w:r w:rsidRPr="00F23753">
        <w:rPr>
          <w:rFonts w:ascii="Arial" w:eastAsia="Arial" w:hAnsi="Arial" w:cs="Arial"/>
          <w:sz w:val="22"/>
          <w:szCs w:val="22"/>
          <w:shd w:val="clear" w:color="auto" w:fill="FFFFFF"/>
          <w:lang w:bidi="en-GB"/>
        </w:rPr>
        <w:t xml:space="preserve"> Emilia Romagna, a post-diploma training school that trains high level technicians in the technological area of logistics and freight mobility, some of the companies that work closely with the ITS, and young people who have completed this course of study and have already found employment, who will relate their experience.</w:t>
      </w:r>
    </w:p>
    <w:p w14:paraId="060CA704" w14:textId="77777777" w:rsidR="0027727F" w:rsidRDefault="00B35C86" w:rsidP="0027727F">
      <w:pPr>
        <w:pStyle w:val="NormaleWeb"/>
        <w:shd w:val="clear" w:color="auto" w:fill="FFFFFF"/>
        <w:jc w:val="both"/>
        <w:rPr>
          <w:rFonts w:ascii="Arial" w:eastAsia="Arial" w:hAnsi="Arial" w:cs="Arial"/>
          <w:sz w:val="22"/>
          <w:szCs w:val="22"/>
          <w:lang w:bidi="en-GB"/>
        </w:rPr>
      </w:pPr>
      <w:r w:rsidRPr="00F23753">
        <w:rPr>
          <w:rFonts w:ascii="Arial" w:eastAsia="Arial" w:hAnsi="Arial" w:cs="Arial"/>
          <w:sz w:val="22"/>
          <w:szCs w:val="22"/>
          <w:lang w:bidi="en-GB"/>
        </w:rPr>
        <w:t xml:space="preserve">Attracting new recruits also means offering fairer contracts and better working conditions. The two meetings organised by </w:t>
      </w:r>
      <w:r w:rsidRPr="00F23753">
        <w:rPr>
          <w:rFonts w:ascii="Arial" w:eastAsia="Arial" w:hAnsi="Arial" w:cs="Arial"/>
          <w:b/>
          <w:sz w:val="22"/>
          <w:szCs w:val="22"/>
          <w:lang w:bidi="en-GB"/>
        </w:rPr>
        <w:t xml:space="preserve">DG Consulting </w:t>
      </w:r>
      <w:r w:rsidRPr="00F23753">
        <w:rPr>
          <w:rFonts w:ascii="Arial" w:eastAsia="Arial" w:hAnsi="Arial" w:cs="Arial"/>
          <w:sz w:val="22"/>
          <w:szCs w:val="22"/>
          <w:lang w:bidi="en-GB"/>
        </w:rPr>
        <w:t xml:space="preserve">will be an opportunity to talk about this. On 10 May the topic of the </w:t>
      </w:r>
      <w:r w:rsidRPr="00F23753">
        <w:rPr>
          <w:rFonts w:ascii="Arial" w:eastAsia="Arial" w:hAnsi="Arial" w:cs="Arial"/>
          <w:b/>
          <w:sz w:val="22"/>
          <w:szCs w:val="22"/>
          <w:lang w:bidi="en-GB"/>
        </w:rPr>
        <w:t>minimum wage and collective bargaining in the road transport world</w:t>
      </w:r>
      <w:r w:rsidRPr="00F23753">
        <w:rPr>
          <w:rFonts w:ascii="Arial" w:eastAsia="Arial" w:hAnsi="Arial" w:cs="Arial"/>
          <w:sz w:val="22"/>
          <w:szCs w:val="22"/>
          <w:lang w:bidi="en-GB"/>
        </w:rPr>
        <w:t xml:space="preserve"> will be addressed, while on 11 </w:t>
      </w:r>
      <w:proofErr w:type="gramStart"/>
      <w:r w:rsidRPr="00F23753">
        <w:rPr>
          <w:rFonts w:ascii="Arial" w:eastAsia="Arial" w:hAnsi="Arial" w:cs="Arial"/>
          <w:sz w:val="22"/>
          <w:szCs w:val="22"/>
          <w:lang w:bidi="en-GB"/>
        </w:rPr>
        <w:t>May,</w:t>
      </w:r>
      <w:proofErr w:type="gramEnd"/>
      <w:r w:rsidRPr="00F23753">
        <w:rPr>
          <w:rFonts w:ascii="Arial" w:eastAsia="Arial" w:hAnsi="Arial" w:cs="Arial"/>
          <w:sz w:val="22"/>
          <w:szCs w:val="22"/>
          <w:lang w:bidi="en-GB"/>
        </w:rPr>
        <w:t xml:space="preserve"> </w:t>
      </w:r>
      <w:r w:rsidRPr="00F23753">
        <w:rPr>
          <w:rFonts w:ascii="Arial" w:eastAsia="Arial" w:hAnsi="Arial" w:cs="Arial"/>
          <w:b/>
          <w:sz w:val="22"/>
          <w:szCs w:val="22"/>
          <w:lang w:bidi="en-GB"/>
        </w:rPr>
        <w:t>second-level bargaining, performance bonuses and welfare measures for travelling personnel and others</w:t>
      </w:r>
      <w:r w:rsidRPr="00F23753">
        <w:rPr>
          <w:rFonts w:ascii="Arial" w:eastAsia="Arial" w:hAnsi="Arial" w:cs="Arial"/>
          <w:sz w:val="22"/>
          <w:szCs w:val="22"/>
          <w:lang w:bidi="en-GB"/>
        </w:rPr>
        <w:t xml:space="preserve"> will be discussed.</w:t>
      </w:r>
    </w:p>
    <w:p w14:paraId="18D10029" w14:textId="758BF0C7" w:rsidR="00643683" w:rsidRDefault="00643683" w:rsidP="0027727F">
      <w:pPr>
        <w:pStyle w:val="NormaleWeb"/>
        <w:shd w:val="clear" w:color="auto" w:fill="FFFFFF"/>
        <w:jc w:val="both"/>
        <w:rPr>
          <w:rFonts w:ascii="Arial" w:hAnsi="Arial" w:cs="Arial"/>
          <w:b/>
          <w:bCs/>
          <w:sz w:val="22"/>
          <w:szCs w:val="22"/>
        </w:rPr>
      </w:pPr>
      <w:r w:rsidRPr="00643683">
        <w:rPr>
          <w:rFonts w:ascii="Arial" w:hAnsi="Arial" w:cs="Arial"/>
          <w:b/>
          <w:bCs/>
          <w:sz w:val="22"/>
          <w:szCs w:val="22"/>
        </w:rPr>
        <w:t xml:space="preserve">Anita </w:t>
      </w:r>
      <w:r w:rsidRPr="00643683">
        <w:rPr>
          <w:rFonts w:ascii="Arial" w:hAnsi="Arial" w:cs="Arial"/>
          <w:sz w:val="22"/>
          <w:szCs w:val="22"/>
        </w:rPr>
        <w:t>will also speak in her rich professional panel with a focus on the topic of new professional resources, presenting an</w:t>
      </w:r>
      <w:r w:rsidRPr="00643683">
        <w:rPr>
          <w:rFonts w:ascii="Arial" w:hAnsi="Arial" w:cs="Arial"/>
          <w:b/>
          <w:bCs/>
          <w:sz w:val="22"/>
          <w:szCs w:val="22"/>
        </w:rPr>
        <w:t xml:space="preserve"> Observatory on Young People, Road Transport and Logistics</w:t>
      </w:r>
      <w:r w:rsidRPr="00643683">
        <w:rPr>
          <w:rFonts w:ascii="Arial" w:hAnsi="Arial" w:cs="Arial"/>
          <w:sz w:val="22"/>
          <w:szCs w:val="22"/>
        </w:rPr>
        <w:t>, but she will also deal with</w:t>
      </w:r>
      <w:r w:rsidRPr="00643683">
        <w:rPr>
          <w:rFonts w:ascii="Arial" w:hAnsi="Arial" w:cs="Arial"/>
          <w:b/>
          <w:bCs/>
          <w:sz w:val="22"/>
          <w:szCs w:val="22"/>
        </w:rPr>
        <w:t xml:space="preserve"> professional training, collaborative </w:t>
      </w:r>
      <w:proofErr w:type="gramStart"/>
      <w:r w:rsidRPr="00643683">
        <w:rPr>
          <w:rFonts w:ascii="Arial" w:hAnsi="Arial" w:cs="Arial"/>
          <w:b/>
          <w:bCs/>
          <w:sz w:val="22"/>
          <w:szCs w:val="22"/>
        </w:rPr>
        <w:t>approach</w:t>
      </w:r>
      <w:proofErr w:type="gramEnd"/>
      <w:r w:rsidRPr="00643683">
        <w:rPr>
          <w:rFonts w:ascii="Arial" w:hAnsi="Arial" w:cs="Arial"/>
          <w:b/>
          <w:bCs/>
          <w:sz w:val="22"/>
          <w:szCs w:val="22"/>
        </w:rPr>
        <w:t xml:space="preserve"> </w:t>
      </w:r>
      <w:r w:rsidRPr="00643683">
        <w:rPr>
          <w:rFonts w:ascii="Arial" w:hAnsi="Arial" w:cs="Arial"/>
          <w:sz w:val="22"/>
          <w:szCs w:val="22"/>
        </w:rPr>
        <w:t xml:space="preserve">and </w:t>
      </w:r>
      <w:r w:rsidRPr="00643683">
        <w:rPr>
          <w:rFonts w:ascii="Arial" w:hAnsi="Arial" w:cs="Arial"/>
          <w:b/>
          <w:bCs/>
          <w:sz w:val="22"/>
          <w:szCs w:val="22"/>
        </w:rPr>
        <w:t>ethical approach.</w:t>
      </w:r>
    </w:p>
    <w:p w14:paraId="571E722C" w14:textId="77777777" w:rsidR="0027727F" w:rsidRDefault="00526F3A" w:rsidP="0027727F">
      <w:pPr>
        <w:pStyle w:val="NormaleWeb"/>
        <w:shd w:val="clear" w:color="auto" w:fill="FFFFFF"/>
        <w:spacing w:before="0" w:beforeAutospacing="0" w:after="0" w:afterAutospacing="0"/>
        <w:jc w:val="both"/>
        <w:rPr>
          <w:rFonts w:ascii="Arial" w:hAnsi="Arial" w:cs="Arial"/>
          <w:b/>
          <w:bCs/>
          <w:sz w:val="22"/>
          <w:szCs w:val="22"/>
        </w:rPr>
      </w:pPr>
      <w:r w:rsidRPr="00F23753">
        <w:rPr>
          <w:rFonts w:ascii="Arial" w:eastAsia="Arial" w:hAnsi="Arial" w:cs="Arial"/>
          <w:b/>
          <w:sz w:val="22"/>
          <w:szCs w:val="22"/>
          <w:lang w:bidi="en-GB"/>
        </w:rPr>
        <w:t>TRANSPOTEC LOGITEC. MARKET AND INSTITUTIONS JOIN FORCES TO BUILD THE FUTURE</w:t>
      </w:r>
    </w:p>
    <w:p w14:paraId="6B8A11FF" w14:textId="368CEAF4" w:rsidR="00526F3A" w:rsidRPr="0027727F" w:rsidRDefault="00526F3A" w:rsidP="0027727F">
      <w:pPr>
        <w:pStyle w:val="NormaleWeb"/>
        <w:shd w:val="clear" w:color="auto" w:fill="FFFFFF"/>
        <w:spacing w:before="0" w:beforeAutospacing="0" w:after="0" w:afterAutospacing="0"/>
        <w:jc w:val="both"/>
        <w:rPr>
          <w:rFonts w:ascii="Arial" w:hAnsi="Arial" w:cs="Arial"/>
          <w:b/>
          <w:bCs/>
          <w:sz w:val="22"/>
          <w:szCs w:val="22"/>
        </w:rPr>
      </w:pPr>
      <w:r w:rsidRPr="00F23753">
        <w:rPr>
          <w:rFonts w:ascii="Arial" w:eastAsia="Arial" w:hAnsi="Arial" w:cs="Arial"/>
          <w:sz w:val="22"/>
          <w:szCs w:val="22"/>
          <w:lang w:bidi="en-GB"/>
        </w:rPr>
        <w:t xml:space="preserve">Transpotec Logitec will tell the story of the market and innovation </w:t>
      </w:r>
      <w:proofErr w:type="gramStart"/>
      <w:r w:rsidRPr="00F23753">
        <w:rPr>
          <w:rFonts w:ascii="Arial" w:eastAsia="Arial" w:hAnsi="Arial" w:cs="Arial"/>
          <w:sz w:val="22"/>
          <w:szCs w:val="22"/>
          <w:lang w:bidi="en-GB"/>
        </w:rPr>
        <w:t>in the area of</w:t>
      </w:r>
      <w:proofErr w:type="gramEnd"/>
      <w:r w:rsidRPr="00F23753">
        <w:rPr>
          <w:rFonts w:ascii="Arial" w:eastAsia="Arial" w:hAnsi="Arial" w:cs="Arial"/>
          <w:sz w:val="22"/>
          <w:szCs w:val="22"/>
          <w:lang w:bidi="en-GB"/>
        </w:rPr>
        <w:t xml:space="preserve"> logistics and road transport, but it will also be a special meeting place where all the components of the sector can </w:t>
      </w:r>
      <w:r w:rsidRPr="00F23753">
        <w:rPr>
          <w:rFonts w:ascii="Arial" w:eastAsia="Arial" w:hAnsi="Arial" w:cs="Arial"/>
          <w:b/>
          <w:sz w:val="22"/>
          <w:szCs w:val="22"/>
          <w:lang w:bidi="en-GB"/>
        </w:rPr>
        <w:t>voice their demands and present them to the institutions</w:t>
      </w:r>
      <w:r w:rsidRPr="00F23753">
        <w:rPr>
          <w:rFonts w:ascii="Arial" w:eastAsia="Arial" w:hAnsi="Arial" w:cs="Arial"/>
          <w:sz w:val="22"/>
          <w:szCs w:val="22"/>
          <w:lang w:bidi="en-GB"/>
        </w:rPr>
        <w:t>, as early as at the end of the Opening Event.</w:t>
      </w:r>
    </w:p>
    <w:p w14:paraId="2AE15335" w14:textId="77777777" w:rsidR="00526F3A" w:rsidRPr="00F23753" w:rsidRDefault="00526F3A" w:rsidP="00526F3A">
      <w:pPr>
        <w:jc w:val="both"/>
        <w:rPr>
          <w:rFonts w:ascii="Arial" w:hAnsi="Arial" w:cs="Arial"/>
          <w:sz w:val="22"/>
          <w:szCs w:val="22"/>
        </w:rPr>
      </w:pPr>
    </w:p>
    <w:p w14:paraId="32E203AD" w14:textId="1BAF63E7" w:rsidR="00526F3A" w:rsidRPr="0027727F" w:rsidRDefault="00CF1123" w:rsidP="00CF1123">
      <w:pPr>
        <w:jc w:val="both"/>
        <w:rPr>
          <w:rFonts w:ascii="Arial" w:hAnsi="Arial" w:cs="Arial"/>
          <w:bCs/>
          <w:sz w:val="22"/>
          <w:szCs w:val="22"/>
        </w:rPr>
      </w:pPr>
      <w:r w:rsidRPr="00F23753">
        <w:rPr>
          <w:rFonts w:ascii="Arial" w:eastAsia="Arial" w:hAnsi="Arial" w:cs="Arial"/>
          <w:sz w:val="22"/>
          <w:szCs w:val="22"/>
          <w:lang w:bidi="en-GB"/>
        </w:rPr>
        <w:t xml:space="preserve">An open space for discussion will be offered by </w:t>
      </w:r>
      <w:r w:rsidRPr="00F23753">
        <w:rPr>
          <w:rFonts w:ascii="Arial" w:eastAsia="Arial" w:hAnsi="Arial" w:cs="Arial"/>
          <w:b/>
          <w:sz w:val="22"/>
          <w:szCs w:val="22"/>
          <w:lang w:bidi="en-GB"/>
        </w:rPr>
        <w:t>DG Consulting,</w:t>
      </w:r>
      <w:r w:rsidRPr="00F23753">
        <w:rPr>
          <w:rFonts w:ascii="Arial" w:eastAsia="Arial" w:hAnsi="Arial" w:cs="Arial"/>
          <w:sz w:val="22"/>
          <w:szCs w:val="22"/>
          <w:lang w:bidi="en-GB"/>
        </w:rPr>
        <w:t xml:space="preserve"> which will promote active participation in two meetings. On 10 May, a meeting and discussion is scheduled to </w:t>
      </w:r>
      <w:r w:rsidRPr="00F23753">
        <w:rPr>
          <w:rFonts w:ascii="Arial" w:eastAsia="Arial" w:hAnsi="Arial" w:cs="Arial"/>
          <w:b/>
          <w:sz w:val="22"/>
          <w:szCs w:val="22"/>
          <w:lang w:bidi="en-GB"/>
        </w:rPr>
        <w:t xml:space="preserve">gather requests, ideas, complaints and proposals from transport companies, </w:t>
      </w:r>
      <w:proofErr w:type="gramStart"/>
      <w:r w:rsidRPr="00F23753">
        <w:rPr>
          <w:rFonts w:ascii="Arial" w:eastAsia="Arial" w:hAnsi="Arial" w:cs="Arial"/>
          <w:b/>
          <w:sz w:val="22"/>
          <w:szCs w:val="22"/>
          <w:lang w:bidi="en-GB"/>
        </w:rPr>
        <w:t>drivers</w:t>
      </w:r>
      <w:proofErr w:type="gramEnd"/>
      <w:r w:rsidRPr="00F23753">
        <w:rPr>
          <w:rFonts w:ascii="Arial" w:eastAsia="Arial" w:hAnsi="Arial" w:cs="Arial"/>
          <w:b/>
          <w:sz w:val="22"/>
          <w:szCs w:val="22"/>
          <w:lang w:bidi="en-GB"/>
        </w:rPr>
        <w:t xml:space="preserve"> and logistics operators</w:t>
      </w:r>
      <w:r w:rsidRPr="00F23753">
        <w:rPr>
          <w:rFonts w:ascii="Arial" w:eastAsia="Arial" w:hAnsi="Arial" w:cs="Arial"/>
          <w:sz w:val="22"/>
          <w:szCs w:val="22"/>
          <w:lang w:bidi="en-GB"/>
        </w:rPr>
        <w:t xml:space="preserve">, while on 11 May the conference </w:t>
      </w:r>
      <w:r w:rsidRPr="00F23753">
        <w:rPr>
          <w:rFonts w:ascii="Arial" w:eastAsia="Arial" w:hAnsi="Arial" w:cs="Arial"/>
          <w:b/>
          <w:sz w:val="22"/>
          <w:szCs w:val="22"/>
          <w:lang w:bidi="en-GB"/>
        </w:rPr>
        <w:t>Freewheeling with the road transport world</w:t>
      </w:r>
      <w:r w:rsidRPr="00F23753">
        <w:rPr>
          <w:rFonts w:ascii="Arial" w:eastAsia="Arial" w:hAnsi="Arial" w:cs="Arial"/>
          <w:sz w:val="22"/>
          <w:szCs w:val="22"/>
          <w:lang w:bidi="en-GB"/>
        </w:rPr>
        <w:t xml:space="preserve"> will take place.</w:t>
      </w:r>
      <w:r w:rsidRPr="00F23753">
        <w:rPr>
          <w:rFonts w:ascii="Arial" w:eastAsia="Arial" w:hAnsi="Arial" w:cs="Arial"/>
          <w:b/>
          <w:sz w:val="22"/>
          <w:szCs w:val="22"/>
          <w:lang w:bidi="en-GB"/>
        </w:rPr>
        <w:t xml:space="preserve"> </w:t>
      </w:r>
      <w:r w:rsidRPr="0027727F">
        <w:rPr>
          <w:rFonts w:ascii="Arial" w:eastAsia="Arial" w:hAnsi="Arial" w:cs="Arial"/>
          <w:bCs/>
          <w:sz w:val="22"/>
          <w:szCs w:val="22"/>
          <w:lang w:bidi="en-GB"/>
        </w:rPr>
        <w:t xml:space="preserve">Demands from the road transport industry to be presented to the institutions and the government, </w:t>
      </w:r>
      <w:proofErr w:type="gramStart"/>
      <w:r w:rsidRPr="0027727F">
        <w:rPr>
          <w:rFonts w:ascii="Arial" w:eastAsia="Arial" w:hAnsi="Arial" w:cs="Arial"/>
          <w:bCs/>
          <w:sz w:val="22"/>
          <w:szCs w:val="22"/>
          <w:lang w:bidi="en-GB"/>
        </w:rPr>
        <w:t>in order to</w:t>
      </w:r>
      <w:proofErr w:type="gramEnd"/>
      <w:r w:rsidRPr="0027727F">
        <w:rPr>
          <w:rFonts w:ascii="Arial" w:eastAsia="Arial" w:hAnsi="Arial" w:cs="Arial"/>
          <w:bCs/>
          <w:sz w:val="22"/>
          <w:szCs w:val="22"/>
          <w:lang w:bidi="en-GB"/>
        </w:rPr>
        <w:t xml:space="preserve"> update a dynamic platform with ongoing grassroots input.</w:t>
      </w:r>
    </w:p>
    <w:p w14:paraId="1AED5221" w14:textId="77777777" w:rsidR="005A771F" w:rsidRPr="00F23753" w:rsidRDefault="005A771F" w:rsidP="00CF1123">
      <w:pPr>
        <w:jc w:val="both"/>
        <w:rPr>
          <w:rFonts w:ascii="Arial" w:hAnsi="Arial" w:cs="Arial"/>
          <w:sz w:val="22"/>
          <w:szCs w:val="22"/>
        </w:rPr>
      </w:pPr>
    </w:p>
    <w:p w14:paraId="4044B9E1" w14:textId="5426D5C2" w:rsidR="00CF1123" w:rsidRPr="00F23753" w:rsidRDefault="00CF1123" w:rsidP="00CF1123">
      <w:pPr>
        <w:jc w:val="both"/>
        <w:rPr>
          <w:rFonts w:ascii="Arial" w:hAnsi="Arial" w:cs="Arial"/>
          <w:sz w:val="22"/>
          <w:szCs w:val="22"/>
        </w:rPr>
      </w:pPr>
      <w:r w:rsidRPr="00F23753">
        <w:rPr>
          <w:rFonts w:ascii="Arial" w:eastAsia="Arial" w:hAnsi="Arial" w:cs="Arial"/>
          <w:sz w:val="22"/>
          <w:szCs w:val="22"/>
          <w:lang w:bidi="en-GB"/>
        </w:rPr>
        <w:t xml:space="preserve">Lastly, </w:t>
      </w:r>
      <w:r w:rsidRPr="00F23753">
        <w:rPr>
          <w:rFonts w:ascii="Arial" w:eastAsia="Arial" w:hAnsi="Arial" w:cs="Arial"/>
          <w:b/>
          <w:sz w:val="22"/>
          <w:szCs w:val="22"/>
          <w:lang w:bidi="en-GB"/>
        </w:rPr>
        <w:t>FIAP's Logistic Village</w:t>
      </w:r>
      <w:r w:rsidRPr="00F23753">
        <w:rPr>
          <w:rFonts w:ascii="Arial" w:eastAsia="Arial" w:hAnsi="Arial" w:cs="Arial"/>
          <w:sz w:val="22"/>
          <w:szCs w:val="22"/>
          <w:lang w:bidi="en-GB"/>
        </w:rPr>
        <w:t xml:space="preserve"> on 11 May, at the end of the programme of meetings held over the four days of the exhibition, will offer the talk </w:t>
      </w:r>
      <w:r w:rsidRPr="00F23753">
        <w:rPr>
          <w:rFonts w:ascii="Arial" w:eastAsia="Arial" w:hAnsi="Arial" w:cs="Arial"/>
          <w:b/>
          <w:i/>
          <w:sz w:val="22"/>
          <w:szCs w:val="22"/>
          <w:lang w:bidi="en-GB"/>
        </w:rPr>
        <w:t>Moving Italy in the world together</w:t>
      </w:r>
      <w:r w:rsidRPr="00F23753">
        <w:rPr>
          <w:rFonts w:ascii="Arial" w:eastAsia="Arial" w:hAnsi="Arial" w:cs="Arial"/>
          <w:sz w:val="22"/>
          <w:szCs w:val="22"/>
          <w:lang w:bidi="en-GB"/>
        </w:rPr>
        <w:t>:</w:t>
      </w:r>
      <w:r w:rsidRPr="00F23753">
        <w:rPr>
          <w:rFonts w:ascii="Arial" w:eastAsia="Arial" w:hAnsi="Arial" w:cs="Arial"/>
          <w:b/>
          <w:i/>
          <w:sz w:val="22"/>
          <w:szCs w:val="22"/>
          <w:lang w:bidi="en-GB"/>
        </w:rPr>
        <w:t xml:space="preserve"> Policy Meets Business</w:t>
      </w:r>
      <w:r w:rsidRPr="00F23753">
        <w:rPr>
          <w:rFonts w:ascii="Arial" w:eastAsia="Arial" w:hAnsi="Arial" w:cs="Arial"/>
          <w:sz w:val="22"/>
          <w:szCs w:val="22"/>
          <w:lang w:bidi="en-GB"/>
        </w:rPr>
        <w:t>, in which the feedback and suggestions that have emerged will be summed up and debated with the contribution of politicians, stakeholders, opinion leaders and experts on the many subjects covered.</w:t>
      </w:r>
    </w:p>
    <w:p w14:paraId="1CB7662F" w14:textId="77777777" w:rsidR="00526F3A" w:rsidRPr="00F23753" w:rsidRDefault="00526F3A" w:rsidP="00AB6858">
      <w:pPr>
        <w:jc w:val="both"/>
        <w:rPr>
          <w:rFonts w:ascii="Arial" w:hAnsi="Arial" w:cs="Arial"/>
          <w:sz w:val="22"/>
          <w:szCs w:val="22"/>
        </w:rPr>
      </w:pPr>
    </w:p>
    <w:p w14:paraId="0CC02FC3" w14:textId="4C586767" w:rsidR="00C27D70" w:rsidRPr="00F23753" w:rsidRDefault="00E832BA" w:rsidP="00E832BA">
      <w:pPr>
        <w:jc w:val="both"/>
        <w:rPr>
          <w:rStyle w:val="normaltextrun"/>
          <w:rFonts w:ascii="Arial" w:hAnsi="Arial" w:cs="Arial"/>
          <w:b/>
          <w:bCs/>
          <w:sz w:val="22"/>
          <w:szCs w:val="22"/>
        </w:rPr>
      </w:pPr>
      <w:r w:rsidRPr="00F23753">
        <w:rPr>
          <w:rStyle w:val="normaltextrun"/>
          <w:rFonts w:ascii="Arial" w:eastAsia="Arial" w:hAnsi="Arial" w:cs="Arial"/>
          <w:b/>
          <w:sz w:val="22"/>
          <w:szCs w:val="22"/>
          <w:lang w:bidi="en-GB"/>
        </w:rPr>
        <w:t>Transpotec Logitec will run from 8 to 11 May 2024 at Fiera Milano</w:t>
      </w:r>
      <w:r w:rsidRPr="00F23753">
        <w:rPr>
          <w:rStyle w:val="normaltextrun"/>
          <w:rFonts w:ascii="Arial" w:eastAsia="Arial" w:hAnsi="Arial" w:cs="Arial"/>
          <w:sz w:val="22"/>
          <w:szCs w:val="22"/>
          <w:lang w:bidi="en-GB"/>
        </w:rPr>
        <w:t>.</w:t>
      </w:r>
    </w:p>
    <w:p w14:paraId="38AF36BB" w14:textId="739FC157" w:rsidR="00E832BA" w:rsidRPr="00F23753" w:rsidRDefault="00BC370A" w:rsidP="00E832BA">
      <w:pPr>
        <w:jc w:val="both"/>
        <w:rPr>
          <w:rStyle w:val="normaltextrun"/>
          <w:rFonts w:ascii="Arial" w:hAnsi="Arial" w:cs="Arial"/>
          <w:sz w:val="22"/>
          <w:szCs w:val="22"/>
        </w:rPr>
      </w:pPr>
      <w:r w:rsidRPr="00F23753">
        <w:rPr>
          <w:rStyle w:val="normaltextrun"/>
          <w:rFonts w:ascii="Arial" w:eastAsia="Arial" w:hAnsi="Arial" w:cs="Arial"/>
          <w:sz w:val="22"/>
          <w:szCs w:val="22"/>
          <w:lang w:bidi="en-GB"/>
        </w:rPr>
        <w:t xml:space="preserve">The full programme of meetings is available online at </w:t>
      </w:r>
      <w:hyperlink r:id="rId11" w:history="1">
        <w:r w:rsidR="00B35714" w:rsidRPr="00F23753">
          <w:rPr>
            <w:rStyle w:val="Collegamentoipertestuale"/>
            <w:rFonts w:ascii="Arial" w:eastAsia="Arial" w:hAnsi="Arial" w:cs="Arial"/>
            <w:color w:val="auto"/>
            <w:sz w:val="22"/>
            <w:szCs w:val="22"/>
            <w:lang w:bidi="en-GB"/>
          </w:rPr>
          <w:t>https://www.transpotec.com/eventi1/convegni.html</w:t>
        </w:r>
      </w:hyperlink>
    </w:p>
    <w:p w14:paraId="40A35B89" w14:textId="77777777" w:rsidR="00B35714" w:rsidRPr="00F23753" w:rsidRDefault="00B35714" w:rsidP="00E832BA">
      <w:pPr>
        <w:jc w:val="both"/>
        <w:rPr>
          <w:rFonts w:ascii="Arial" w:hAnsi="Arial" w:cs="Arial"/>
          <w:sz w:val="22"/>
          <w:szCs w:val="22"/>
        </w:rPr>
      </w:pPr>
    </w:p>
    <w:p w14:paraId="214FF3BE" w14:textId="77777777" w:rsidR="00E832BA" w:rsidRPr="00F23753" w:rsidRDefault="00E832BA" w:rsidP="00C76D73">
      <w:pPr>
        <w:jc w:val="both"/>
        <w:rPr>
          <w:rFonts w:ascii="Arial" w:hAnsi="Arial" w:cs="Arial"/>
          <w:b/>
          <w:bCs/>
          <w:sz w:val="22"/>
          <w:szCs w:val="22"/>
        </w:rPr>
      </w:pPr>
    </w:p>
    <w:p w14:paraId="59B9EEBE" w14:textId="254E7E05" w:rsidR="00BC370A" w:rsidRPr="00F23753" w:rsidRDefault="00BC370A" w:rsidP="00C76D73">
      <w:pPr>
        <w:jc w:val="both"/>
        <w:rPr>
          <w:rFonts w:ascii="Arial" w:hAnsi="Arial" w:cs="Arial"/>
          <w:b/>
          <w:bCs/>
          <w:sz w:val="22"/>
          <w:szCs w:val="22"/>
        </w:rPr>
      </w:pPr>
      <w:r w:rsidRPr="00F23753">
        <w:rPr>
          <w:rFonts w:ascii="Arial" w:eastAsia="Arial" w:hAnsi="Arial" w:cs="Arial"/>
          <w:b/>
          <w:sz w:val="22"/>
          <w:szCs w:val="22"/>
          <w:lang w:bidi="en-GB"/>
        </w:rPr>
        <w:t>***</w:t>
      </w:r>
    </w:p>
    <w:p w14:paraId="2520D946" w14:textId="77777777" w:rsidR="00E832BA" w:rsidRPr="00F23753" w:rsidRDefault="00E832BA" w:rsidP="00C76D73">
      <w:pPr>
        <w:jc w:val="both"/>
        <w:rPr>
          <w:rFonts w:ascii="Arial" w:hAnsi="Arial" w:cs="Arial"/>
          <w:sz w:val="22"/>
          <w:szCs w:val="22"/>
        </w:rPr>
      </w:pPr>
    </w:p>
    <w:p w14:paraId="19391D3D" w14:textId="14A0F828" w:rsidR="00FE3904" w:rsidRPr="00643683" w:rsidRDefault="00EE32DA" w:rsidP="00EE32DA">
      <w:pPr>
        <w:pStyle w:val="paragraph"/>
        <w:spacing w:before="0" w:beforeAutospacing="0" w:after="0" w:afterAutospacing="0"/>
        <w:jc w:val="both"/>
        <w:textAlignment w:val="baseline"/>
        <w:rPr>
          <w:rFonts w:ascii="Arial" w:eastAsia="Arial" w:hAnsi="Arial" w:cs="Arial"/>
          <w:i/>
          <w:sz w:val="18"/>
          <w:szCs w:val="18"/>
          <w:lang w:bidi="en-GB"/>
        </w:rPr>
      </w:pPr>
      <w:r w:rsidRPr="00F23753">
        <w:rPr>
          <w:rFonts w:ascii="Arial" w:eastAsia="Arial" w:hAnsi="Arial" w:cs="Arial"/>
          <w:i/>
          <w:sz w:val="18"/>
          <w:szCs w:val="18"/>
          <w:lang w:bidi="en-GB"/>
        </w:rPr>
        <w:t xml:space="preserve">The same space will also simultaneously host </w:t>
      </w:r>
      <w:hyperlink r:id="rId12" w:history="1">
        <w:r w:rsidRPr="00F23753">
          <w:rPr>
            <w:rStyle w:val="Collegamentoipertestuale"/>
            <w:rFonts w:ascii="Arial" w:eastAsia="Arial" w:hAnsi="Arial" w:cs="Arial"/>
            <w:i/>
            <w:color w:val="auto"/>
            <w:sz w:val="18"/>
            <w:szCs w:val="18"/>
            <w:lang w:bidi="en-GB"/>
          </w:rPr>
          <w:t>NME - Next Mobility Exhibition</w:t>
        </w:r>
      </w:hyperlink>
      <w:r w:rsidRPr="00F23753">
        <w:rPr>
          <w:rFonts w:ascii="Arial" w:eastAsia="Arial" w:hAnsi="Arial" w:cs="Arial"/>
          <w:i/>
          <w:sz w:val="18"/>
          <w:szCs w:val="18"/>
          <w:lang w:bidi="en-GB"/>
        </w:rPr>
        <w:t>, the event dedicated to vehicles, solutions, policies and technologies for a sustainable mobility system, scheduled from 8 to 10 May. The two events, which will occupy six halls at the exhibition centre, will retain their own separate identity and design, but will address shared themes such as energy transition, new prospects for infrastructure renewal and urban mobility: key topics for the sustainable development of goods and passenger transport and logistics, especially in the light of the deadlines set at European level.</w:t>
      </w:r>
    </w:p>
    <w:p w14:paraId="3B644DA7" w14:textId="77777777" w:rsidR="00EE32DA" w:rsidRPr="005A771F" w:rsidRDefault="00EE32DA" w:rsidP="00EE32DA">
      <w:pPr>
        <w:jc w:val="both"/>
        <w:rPr>
          <w:rFonts w:ascii="Arial" w:hAnsi="Arial" w:cs="Arial"/>
          <w:sz w:val="18"/>
          <w:szCs w:val="18"/>
        </w:rPr>
      </w:pPr>
    </w:p>
    <w:p w14:paraId="0B79BF34" w14:textId="77777777" w:rsidR="00DB00F4" w:rsidRDefault="00DB00F4" w:rsidP="00C76D73">
      <w:pPr>
        <w:jc w:val="both"/>
        <w:rPr>
          <w:rFonts w:ascii="Arial" w:hAnsi="Arial" w:cs="Arial"/>
          <w:sz w:val="22"/>
          <w:szCs w:val="22"/>
        </w:rPr>
      </w:pPr>
    </w:p>
    <w:p w14:paraId="649AE522" w14:textId="77777777" w:rsidR="00DB00F4" w:rsidRDefault="00DB00F4" w:rsidP="00C76D73">
      <w:pPr>
        <w:jc w:val="both"/>
        <w:rPr>
          <w:rFonts w:ascii="Arial" w:hAnsi="Arial" w:cs="Arial"/>
          <w:sz w:val="22"/>
          <w:szCs w:val="22"/>
        </w:rPr>
      </w:pPr>
    </w:p>
    <w:p w14:paraId="520DD41D" w14:textId="083222A8" w:rsidR="00DB00F4" w:rsidRPr="00C76D73" w:rsidRDefault="00DB00F4" w:rsidP="00C76D73">
      <w:pPr>
        <w:jc w:val="both"/>
        <w:rPr>
          <w:rFonts w:ascii="Arial" w:hAnsi="Arial" w:cs="Arial"/>
          <w:sz w:val="22"/>
          <w:szCs w:val="22"/>
        </w:rPr>
      </w:pPr>
    </w:p>
    <w:sectPr w:rsidR="00DB00F4" w:rsidRPr="00C76D73" w:rsidSect="00B2251A">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8C4B8" w14:textId="77777777" w:rsidR="00B2251A" w:rsidRDefault="00B2251A" w:rsidP="004214F0">
      <w:r>
        <w:separator/>
      </w:r>
    </w:p>
  </w:endnote>
  <w:endnote w:type="continuationSeparator" w:id="0">
    <w:p w14:paraId="1AE504CC" w14:textId="77777777" w:rsidR="00B2251A" w:rsidRDefault="00B2251A" w:rsidP="004214F0">
      <w:r>
        <w:continuationSeparator/>
      </w:r>
    </w:p>
  </w:endnote>
  <w:endnote w:type="continuationNotice" w:id="1">
    <w:p w14:paraId="186C8CA9" w14:textId="77777777" w:rsidR="00B2251A" w:rsidRDefault="00B225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GalanoGrotesque-Ligh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1150" w14:textId="77777777" w:rsidR="001C7158" w:rsidRDefault="001C715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085A68D8" w14:textId="77777777" w:rsidR="00156B7F" w:rsidRPr="00EC258E" w:rsidRDefault="00156B7F" w:rsidP="002C6EA9">
        <w:pPr>
          <w:pStyle w:val="Pidipagina"/>
          <w:jc w:val="right"/>
          <w:rPr>
            <w:rFonts w:ascii="Arial" w:hAnsi="Arial" w:cs="Arial"/>
            <w:sz w:val="20"/>
            <w:szCs w:val="20"/>
          </w:rPr>
        </w:pPr>
        <w:r w:rsidRPr="00EC258E">
          <w:rPr>
            <w:rFonts w:ascii="Arial" w:eastAsia="Arial" w:hAnsi="Arial" w:cs="Arial"/>
            <w:sz w:val="20"/>
            <w:szCs w:val="20"/>
            <w:lang w:bidi="en-GB"/>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FAE0" w14:textId="77777777" w:rsidR="001C7158" w:rsidRDefault="001C71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749B6" w14:textId="77777777" w:rsidR="00B2251A" w:rsidRDefault="00B2251A" w:rsidP="004214F0">
      <w:r>
        <w:separator/>
      </w:r>
    </w:p>
  </w:footnote>
  <w:footnote w:type="continuationSeparator" w:id="0">
    <w:p w14:paraId="71338BCA" w14:textId="77777777" w:rsidR="00B2251A" w:rsidRDefault="00B2251A" w:rsidP="004214F0">
      <w:r>
        <w:continuationSeparator/>
      </w:r>
    </w:p>
  </w:footnote>
  <w:footnote w:type="continuationNotice" w:id="1">
    <w:p w14:paraId="09C34528" w14:textId="77777777" w:rsidR="00B2251A" w:rsidRDefault="00B225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1A39" w14:textId="77777777" w:rsidR="001C7158" w:rsidRDefault="001C715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BA55A" w14:textId="4C5CE306" w:rsidR="00156B7F" w:rsidRDefault="001C7158">
    <w:pPr>
      <w:pStyle w:val="Intestazione"/>
    </w:pPr>
    <w:r>
      <w:rPr>
        <w:i/>
        <w:noProof/>
        <w:lang w:bidi="en-GB"/>
      </w:rPr>
      <w:drawing>
        <wp:anchor distT="0" distB="0" distL="114300" distR="114300" simplePos="0" relativeHeight="251658249" behindDoc="1" locked="0" layoutInCell="1" allowOverlap="1" wp14:anchorId="4681BC1B" wp14:editId="227E451B">
          <wp:simplePos x="0" y="0"/>
          <wp:positionH relativeFrom="column">
            <wp:posOffset>4429760</wp:posOffset>
          </wp:positionH>
          <wp:positionV relativeFrom="paragraph">
            <wp:posOffset>215265</wp:posOffset>
          </wp:positionV>
          <wp:extent cx="2243455" cy="596900"/>
          <wp:effectExtent l="0" t="0" r="4445" b="0"/>
          <wp:wrapTight wrapText="bothSides">
            <wp:wrapPolygon edited="0">
              <wp:start x="0" y="0"/>
              <wp:lineTo x="0" y="20681"/>
              <wp:lineTo x="21459" y="20681"/>
              <wp:lineTo x="21459" y="0"/>
              <wp:lineTo x="0" y="0"/>
            </wp:wrapPolygon>
          </wp:wrapTight>
          <wp:docPr id="2" name="Immagine 2" descr="Immagine che contiene testo, Carattere,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grafica&#10;&#10;Descrizione generata automaticamente"/>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243455" cy="596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051E">
      <w:rPr>
        <w:noProof/>
        <w:lang w:bidi="en-GB"/>
      </w:rPr>
      <mc:AlternateContent>
        <mc:Choice Requires="wps">
          <w:drawing>
            <wp:anchor distT="45720" distB="45720" distL="114300" distR="114300" simplePos="0" relativeHeight="251658240" behindDoc="0" locked="0" layoutInCell="1" allowOverlap="1" wp14:anchorId="3B20D475" wp14:editId="07D1383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15E4EEB8" w14:textId="77777777" w:rsidR="00156B7F" w:rsidRPr="00F01BE9" w:rsidRDefault="00156B7F" w:rsidP="0097654C">
                          <w:pPr>
                            <w:pStyle w:val="Paragrafobase"/>
                            <w:suppressAutoHyphens/>
                            <w:rPr>
                              <w:rFonts w:ascii="Arial" w:hAnsi="Arial" w:cs="Arial"/>
                              <w:b/>
                              <w:bCs/>
                              <w:color w:val="007656"/>
                              <w:spacing w:val="-1"/>
                              <w:sz w:val="14"/>
                              <w:szCs w:val="14"/>
                              <w:lang w:val="it-IT"/>
                            </w:rPr>
                          </w:pPr>
                          <w:r w:rsidRPr="00F01BE9">
                            <w:rPr>
                              <w:rFonts w:ascii="Arial" w:eastAsia="Arial" w:hAnsi="Arial" w:cs="Arial"/>
                              <w:b/>
                              <w:color w:val="007656"/>
                              <w:spacing w:val="-1"/>
                              <w:sz w:val="14"/>
                              <w:szCs w:val="14"/>
                              <w:lang w:val="it-IT" w:bidi="en-GB"/>
                            </w:rPr>
                            <w:t xml:space="preserve">Press office </w:t>
                          </w:r>
                        </w:p>
                        <w:p w14:paraId="0AA6C670"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w:t>
                          </w:r>
                        </w:p>
                        <w:p w14:paraId="3B177601" w14:textId="77777777" w:rsidR="00156B7F" w:rsidRPr="00F01BE9" w:rsidRDefault="00156B7F" w:rsidP="0097654C">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 xml:space="preserve">Rosy Mazzanti </w:t>
                          </w:r>
                        </w:p>
                        <w:p w14:paraId="0E16CA80"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rosy.mazzanti@fieramilano.it</w:t>
                          </w:r>
                        </w:p>
                        <w:p w14:paraId="1B634494" w14:textId="77777777" w:rsidR="00156B7F" w:rsidRPr="00F01BE9" w:rsidRDefault="00156B7F" w:rsidP="0097654C">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 Scoppio</w:t>
                          </w:r>
                        </w:p>
                        <w:p w14:paraId="4A4A9E75"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+39 024997.6214</w:t>
                          </w:r>
                        </w:p>
                        <w:p w14:paraId="2BADCD4A"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Mariagrazia.scoppio@fieramilano.it</w:t>
                          </w:r>
                        </w:p>
                        <w:p w14:paraId="45A9611B" w14:textId="77777777" w:rsidR="00156B7F" w:rsidRPr="00F01BE9" w:rsidRDefault="00156B7F" w:rsidP="0097654C">
                          <w:pPr>
                            <w:pStyle w:val="Paragrafobase"/>
                            <w:suppressAutoHyphens/>
                            <w:rPr>
                              <w:rFonts w:ascii="Arial" w:hAnsi="Arial" w:cs="Arial"/>
                              <w:color w:val="007656"/>
                              <w:spacing w:val="-1"/>
                              <w:sz w:val="14"/>
                              <w:szCs w:val="14"/>
                              <w:lang w:val="it-IT"/>
                            </w:rPr>
                          </w:pPr>
                        </w:p>
                        <w:p w14:paraId="0DFF1EC1"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S.p.A. </w:t>
                          </w:r>
                        </w:p>
                        <w:p w14:paraId="0F4B92B4"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6147CCE5"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1A8C4E4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13A4A309"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20D475" id="_x0000_t202" coordsize="21600,21600" o:spt="202" path="m,l,21600r21600,l21600,xe">
              <v:stroke joinstyle="miter"/>
              <v:path gradientshapeok="t" o:connecttype="rect"/>
            </v:shapetype>
            <v:shape id="Casella di testo 217"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15E4EEB8" w14:textId="77777777" w:rsidR="00156B7F" w:rsidRPr="00F01BE9" w:rsidRDefault="00156B7F" w:rsidP="0097654C">
                    <w:pPr>
                      <w:pStyle w:val="Paragrafobase"/>
                      <w:suppressAutoHyphens/>
                      <w:rPr>
                        <w:rFonts w:ascii="Arial" w:hAnsi="Arial" w:cs="Arial"/>
                        <w:b/>
                        <w:bCs/>
                        <w:color w:val="007656"/>
                        <w:spacing w:val="-1"/>
                        <w:sz w:val="14"/>
                        <w:szCs w:val="14"/>
                        <w:lang w:val="it-IT"/>
                      </w:rPr>
                    </w:pPr>
                    <w:r w:rsidRPr="00F01BE9">
                      <w:rPr>
                        <w:rFonts w:ascii="Arial" w:eastAsia="Arial" w:hAnsi="Arial" w:cs="Arial"/>
                        <w:b/>
                        <w:color w:val="007656"/>
                        <w:spacing w:val="-1"/>
                        <w:sz w:val="14"/>
                        <w:szCs w:val="14"/>
                        <w:lang w:val="it-IT" w:bidi="en-GB"/>
                      </w:rPr>
                      <w:t xml:space="preserve">Press office </w:t>
                    </w:r>
                  </w:p>
                  <w:p w14:paraId="0AA6C670"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w:t>
                    </w:r>
                  </w:p>
                  <w:p w14:paraId="3B177601" w14:textId="77777777" w:rsidR="00156B7F" w:rsidRPr="00F01BE9" w:rsidRDefault="00156B7F" w:rsidP="0097654C">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 xml:space="preserve">Rosy Mazzanti </w:t>
                    </w:r>
                  </w:p>
                  <w:p w14:paraId="0E16CA80"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rosy.mazzanti@fieramilano.it</w:t>
                    </w:r>
                  </w:p>
                  <w:p w14:paraId="1B634494" w14:textId="77777777" w:rsidR="00156B7F" w:rsidRPr="00F01BE9" w:rsidRDefault="00156B7F" w:rsidP="0097654C">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 Scoppio</w:t>
                    </w:r>
                  </w:p>
                  <w:p w14:paraId="4A4A9E75"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+39 024997.6214</w:t>
                    </w:r>
                  </w:p>
                  <w:p w14:paraId="2BADCD4A"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Mariagrazia.scoppio@fieramilano.it</w:t>
                    </w:r>
                  </w:p>
                  <w:p w14:paraId="45A9611B" w14:textId="77777777" w:rsidR="00156B7F" w:rsidRPr="00F01BE9" w:rsidRDefault="00156B7F" w:rsidP="0097654C">
                    <w:pPr>
                      <w:pStyle w:val="Paragrafobase"/>
                      <w:suppressAutoHyphens/>
                      <w:rPr>
                        <w:rFonts w:ascii="Arial" w:hAnsi="Arial" w:cs="Arial"/>
                        <w:color w:val="007656"/>
                        <w:spacing w:val="-1"/>
                        <w:sz w:val="14"/>
                        <w:szCs w:val="14"/>
                        <w:lang w:val="it-IT"/>
                      </w:rPr>
                    </w:pPr>
                  </w:p>
                  <w:p w14:paraId="0DFF1EC1" w14:textId="77777777" w:rsidR="00156B7F" w:rsidRPr="00F01BE9" w:rsidRDefault="00156B7F" w:rsidP="0097654C">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S.p.A. </w:t>
                    </w:r>
                  </w:p>
                  <w:p w14:paraId="0F4B92B4"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6147CCE5"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1A8C4E4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13A4A309"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rsidR="00156B7F" w:rsidRPr="007E4ADB">
      <w:rPr>
        <w:noProof/>
        <w:lang w:bidi="en-GB"/>
      </w:rPr>
      <w:drawing>
        <wp:anchor distT="0" distB="0" distL="114300" distR="114300" simplePos="0" relativeHeight="251658246" behindDoc="0" locked="0" layoutInCell="1" allowOverlap="1" wp14:anchorId="4EC8DAD2" wp14:editId="00668A59">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90263" w14:textId="2D1A4961" w:rsidR="00156B7F" w:rsidRPr="00856B62" w:rsidRDefault="004A0538" w:rsidP="004A0538">
    <w:pPr>
      <w:pStyle w:val="Intestazione"/>
      <w:ind w:right="-286"/>
      <w:rPr>
        <w:i/>
      </w:rPr>
    </w:pPr>
    <w:r>
      <w:rPr>
        <w:i/>
        <w:noProof/>
        <w:lang w:bidi="en-GB"/>
      </w:rPr>
      <w:drawing>
        <wp:anchor distT="0" distB="0" distL="114300" distR="114300" simplePos="0" relativeHeight="251658247" behindDoc="1" locked="0" layoutInCell="1" allowOverlap="1" wp14:anchorId="573C4BD5" wp14:editId="5C68183B">
          <wp:simplePos x="0" y="0"/>
          <wp:positionH relativeFrom="column">
            <wp:posOffset>4492625</wp:posOffset>
          </wp:positionH>
          <wp:positionV relativeFrom="paragraph">
            <wp:posOffset>241935</wp:posOffset>
          </wp:positionV>
          <wp:extent cx="2243455" cy="596900"/>
          <wp:effectExtent l="0" t="0" r="4445" b="0"/>
          <wp:wrapTight wrapText="bothSides">
            <wp:wrapPolygon edited="0">
              <wp:start x="0" y="0"/>
              <wp:lineTo x="0" y="20681"/>
              <wp:lineTo x="21459" y="20681"/>
              <wp:lineTo x="2145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243455" cy="596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4097" w:rsidRPr="00856B62">
      <w:rPr>
        <w:i/>
        <w:noProof/>
        <w:lang w:bidi="en-GB"/>
      </w:rPr>
      <w:drawing>
        <wp:anchor distT="0" distB="0" distL="114300" distR="114300" simplePos="0" relativeHeight="251658241" behindDoc="0" locked="0" layoutInCell="1" allowOverlap="1" wp14:anchorId="7062C1A0" wp14:editId="647DE23B">
          <wp:simplePos x="0" y="0"/>
          <wp:positionH relativeFrom="column">
            <wp:posOffset>-38100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1B051E">
      <w:rPr>
        <w:i/>
        <w:noProof/>
        <w:lang w:bidi="en-GB"/>
      </w:rPr>
      <mc:AlternateContent>
        <mc:Choice Requires="wps">
          <w:drawing>
            <wp:anchor distT="45720" distB="45720" distL="114300" distR="114300" simplePos="0" relativeHeight="251658243" behindDoc="0" locked="0" layoutInCell="1" allowOverlap="1" wp14:anchorId="1A96B89E" wp14:editId="23353714">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1DEB426D"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96B89E" id="_x0000_t202" coordsize="21600,21600" o:spt="202" path="m,l,21600r21600,l21600,xe">
              <v:stroke joinstyle="miter"/>
              <v:path gradientshapeok="t" o:connecttype="rect"/>
            </v:shapetype>
            <v:shape id="Casella di testo 16" o:sp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1DEB426D"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v:textbox>
              <w10:wrap type="square" anchorx="margin"/>
            </v:shape>
          </w:pict>
        </mc:Fallback>
      </mc:AlternateContent>
    </w:r>
    <w:r w:rsidR="001B051E">
      <w:rPr>
        <w:i/>
        <w:noProof/>
        <w:lang w:bidi="en-GB"/>
      </w:rPr>
      <mc:AlternateContent>
        <mc:Choice Requires="wps">
          <w:drawing>
            <wp:anchor distT="45720" distB="45720" distL="114300" distR="114300" simplePos="0" relativeHeight="251658242" behindDoc="0" locked="0" layoutInCell="1" allowOverlap="1" wp14:anchorId="4B8EBE26" wp14:editId="3E21A760">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3392F156" w14:textId="77777777" w:rsidR="00156B7F" w:rsidRPr="00F01BE9" w:rsidRDefault="00156B7F" w:rsidP="00EE0C6F">
                          <w:pPr>
                            <w:pStyle w:val="Paragrafobase"/>
                            <w:suppressAutoHyphens/>
                            <w:rPr>
                              <w:rFonts w:ascii="Arial" w:hAnsi="Arial" w:cs="Arial"/>
                              <w:b/>
                              <w:bCs/>
                              <w:color w:val="007656"/>
                              <w:spacing w:val="-1"/>
                              <w:sz w:val="14"/>
                              <w:szCs w:val="14"/>
                              <w:lang w:val="it-IT"/>
                            </w:rPr>
                          </w:pPr>
                          <w:r w:rsidRPr="00F01BE9">
                            <w:rPr>
                              <w:rFonts w:ascii="Arial" w:eastAsia="Arial" w:hAnsi="Arial" w:cs="Arial"/>
                              <w:b/>
                              <w:color w:val="007656"/>
                              <w:spacing w:val="-1"/>
                              <w:sz w:val="14"/>
                              <w:szCs w:val="14"/>
                              <w:lang w:val="it-IT" w:bidi="en-GB"/>
                            </w:rPr>
                            <w:t xml:space="preserve">Press office </w:t>
                          </w:r>
                        </w:p>
                        <w:p w14:paraId="27414703" w14:textId="77777777" w:rsidR="00156B7F" w:rsidRPr="00F01BE9" w:rsidRDefault="00156B7F" w:rsidP="00EE0C6F">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w:t>
                          </w:r>
                        </w:p>
                        <w:p w14:paraId="0E4DFE9B" w14:textId="77777777" w:rsidR="00156B7F" w:rsidRPr="00F01BE9" w:rsidRDefault="00156B7F" w:rsidP="002A4898">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 xml:space="preserve">Rosy Mazzanti </w:t>
                          </w:r>
                        </w:p>
                        <w:p w14:paraId="612D42D8"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rosy.mazzanti@fieramilano.it</w:t>
                          </w:r>
                        </w:p>
                        <w:p w14:paraId="206A3DB3" w14:textId="77777777" w:rsidR="00156B7F" w:rsidRPr="00F01BE9" w:rsidRDefault="00156B7F" w:rsidP="002A4898">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 Scoppio</w:t>
                          </w:r>
                        </w:p>
                        <w:p w14:paraId="26CDBEB7"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+39 024997.6214</w:t>
                          </w:r>
                        </w:p>
                        <w:p w14:paraId="3E1A3F48"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Mariagrazia.scoppio@fieramilano.it</w:t>
                          </w:r>
                        </w:p>
                        <w:p w14:paraId="0FFA8DF8" w14:textId="77777777" w:rsidR="00156B7F" w:rsidRPr="00F01BE9" w:rsidRDefault="00156B7F" w:rsidP="002A4898">
                          <w:pPr>
                            <w:pStyle w:val="Paragrafobase"/>
                            <w:suppressAutoHyphens/>
                            <w:rPr>
                              <w:rFonts w:ascii="Arial" w:hAnsi="Arial" w:cs="Arial"/>
                              <w:color w:val="007656"/>
                              <w:spacing w:val="-1"/>
                              <w:sz w:val="14"/>
                              <w:szCs w:val="14"/>
                              <w:lang w:val="it-IT"/>
                            </w:rPr>
                          </w:pPr>
                        </w:p>
                        <w:p w14:paraId="1A250A49"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S.p.A. </w:t>
                          </w:r>
                        </w:p>
                        <w:p w14:paraId="1A0845EC"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6F3970"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27FB5B33"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E68160"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EBE26"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3392F156" w14:textId="77777777" w:rsidR="00156B7F" w:rsidRPr="00F01BE9" w:rsidRDefault="00156B7F" w:rsidP="00EE0C6F">
                    <w:pPr>
                      <w:pStyle w:val="Paragrafobase"/>
                      <w:suppressAutoHyphens/>
                      <w:rPr>
                        <w:rFonts w:ascii="Arial" w:hAnsi="Arial" w:cs="Arial"/>
                        <w:b/>
                        <w:bCs/>
                        <w:color w:val="007656"/>
                        <w:spacing w:val="-1"/>
                        <w:sz w:val="14"/>
                        <w:szCs w:val="14"/>
                        <w:lang w:val="it-IT"/>
                      </w:rPr>
                    </w:pPr>
                    <w:r w:rsidRPr="00F01BE9">
                      <w:rPr>
                        <w:rFonts w:ascii="Arial" w:eastAsia="Arial" w:hAnsi="Arial" w:cs="Arial"/>
                        <w:b/>
                        <w:color w:val="007656"/>
                        <w:spacing w:val="-1"/>
                        <w:sz w:val="14"/>
                        <w:szCs w:val="14"/>
                        <w:lang w:val="it-IT" w:bidi="en-GB"/>
                      </w:rPr>
                      <w:t xml:space="preserve">Press office </w:t>
                    </w:r>
                  </w:p>
                  <w:p w14:paraId="27414703" w14:textId="77777777" w:rsidR="00156B7F" w:rsidRPr="00F01BE9" w:rsidRDefault="00156B7F" w:rsidP="00EE0C6F">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w:t>
                    </w:r>
                  </w:p>
                  <w:p w14:paraId="0E4DFE9B" w14:textId="77777777" w:rsidR="00156B7F" w:rsidRPr="00F01BE9" w:rsidRDefault="00156B7F" w:rsidP="002A4898">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 xml:space="preserve">Rosy Mazzanti </w:t>
                    </w:r>
                  </w:p>
                  <w:p w14:paraId="612D42D8"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rosy.mazzanti@fieramilano.it</w:t>
                    </w:r>
                  </w:p>
                  <w:p w14:paraId="206A3DB3" w14:textId="77777777" w:rsidR="00156B7F" w:rsidRPr="00F01BE9" w:rsidRDefault="00156B7F" w:rsidP="002A4898">
                    <w:pPr>
                      <w:pStyle w:val="Paragrafobase"/>
                      <w:suppressAutoHyphens/>
                      <w:spacing w:before="113"/>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 Scoppio</w:t>
                    </w:r>
                  </w:p>
                  <w:p w14:paraId="26CDBEB7"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+39 024997.6214</w:t>
                    </w:r>
                  </w:p>
                  <w:p w14:paraId="3E1A3F48"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color w:val="007656"/>
                        <w:spacing w:val="-1"/>
                        <w:sz w:val="14"/>
                        <w:szCs w:val="14"/>
                        <w:lang w:val="it-IT" w:bidi="en-GB"/>
                      </w:rPr>
                      <w:t>Mariagrazia.scoppio@fieramilano.it</w:t>
                    </w:r>
                  </w:p>
                  <w:p w14:paraId="0FFA8DF8" w14:textId="77777777" w:rsidR="00156B7F" w:rsidRPr="00F01BE9" w:rsidRDefault="00156B7F" w:rsidP="002A4898">
                    <w:pPr>
                      <w:pStyle w:val="Paragrafobase"/>
                      <w:suppressAutoHyphens/>
                      <w:rPr>
                        <w:rFonts w:ascii="Arial" w:hAnsi="Arial" w:cs="Arial"/>
                        <w:color w:val="007656"/>
                        <w:spacing w:val="-1"/>
                        <w:sz w:val="14"/>
                        <w:szCs w:val="14"/>
                        <w:lang w:val="it-IT"/>
                      </w:rPr>
                    </w:pPr>
                  </w:p>
                  <w:p w14:paraId="1A250A49" w14:textId="77777777" w:rsidR="00156B7F" w:rsidRPr="00F01BE9" w:rsidRDefault="00156B7F" w:rsidP="002A4898">
                    <w:pPr>
                      <w:pStyle w:val="Paragrafobase"/>
                      <w:suppressAutoHyphens/>
                      <w:rPr>
                        <w:rFonts w:ascii="Arial" w:hAnsi="Arial" w:cs="Arial"/>
                        <w:color w:val="007656"/>
                        <w:spacing w:val="-1"/>
                        <w:sz w:val="14"/>
                        <w:szCs w:val="14"/>
                        <w:lang w:val="it-IT"/>
                      </w:rPr>
                    </w:pPr>
                    <w:r w:rsidRPr="00F01BE9">
                      <w:rPr>
                        <w:rFonts w:ascii="Arial" w:eastAsia="Arial" w:hAnsi="Arial" w:cs="Arial"/>
                        <w:b/>
                        <w:color w:val="007656"/>
                        <w:spacing w:val="-1"/>
                        <w:sz w:val="14"/>
                        <w:szCs w:val="14"/>
                        <w:lang w:val="it-IT" w:bidi="en-GB"/>
                      </w:rPr>
                      <w:t xml:space="preserve">Fiera Milano S.p.A. </w:t>
                    </w:r>
                  </w:p>
                  <w:p w14:paraId="1A0845EC"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6F3970"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27FB5B33"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E68160"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1B051E">
      <w:rPr>
        <w:i/>
        <w:noProof/>
        <w:lang w:bidi="en-GB"/>
      </w:rPr>
      <mc:AlternateContent>
        <mc:Choice Requires="wps">
          <w:drawing>
            <wp:anchor distT="0" distB="0" distL="114300" distR="114300" simplePos="0" relativeHeight="251658245" behindDoc="0" locked="0" layoutInCell="1" allowOverlap="1" wp14:anchorId="2C1ED31C" wp14:editId="3595ACB8">
              <wp:simplePos x="0" y="0"/>
              <wp:positionH relativeFrom="column">
                <wp:posOffset>-718185</wp:posOffset>
              </wp:positionH>
              <wp:positionV relativeFrom="paragraph">
                <wp:posOffset>1005840</wp:posOffset>
              </wp:positionV>
              <wp:extent cx="186055" cy="17145"/>
              <wp:effectExtent l="0" t="0" r="4445" b="1905"/>
              <wp:wrapNone/>
              <wp:docPr id="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18D5317" id="Connettore diritto 8"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" strokecolor="#4472c4 [3204]" strokeweight=".5pt">
              <v:stroke joinstyle="miter"/>
              <o:lock v:ext="edit" shapetype="f"/>
            </v:line>
          </w:pict>
        </mc:Fallback>
      </mc:AlternateContent>
    </w:r>
    <w:r w:rsidR="001B051E">
      <w:rPr>
        <w:i/>
        <w:noProof/>
        <w:lang w:bidi="en-GB"/>
      </w:rPr>
      <mc:AlternateContent>
        <mc:Choice Requires="wps">
          <w:drawing>
            <wp:anchor distT="0" distB="0" distL="114300" distR="114300" simplePos="0" relativeHeight="251658244" behindDoc="0" locked="0" layoutInCell="1" allowOverlap="1" wp14:anchorId="4A0FD6A0" wp14:editId="58E70A64">
              <wp:simplePos x="0" y="0"/>
              <wp:positionH relativeFrom="column">
                <wp:posOffset>-532130</wp:posOffset>
              </wp:positionH>
              <wp:positionV relativeFrom="paragraph">
                <wp:posOffset>904240</wp:posOffset>
              </wp:positionV>
              <wp:extent cx="42545" cy="8255"/>
              <wp:effectExtent l="0" t="0" r="14605" b="10795"/>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A33A235" id="Connettore diritto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C909DD"/>
    <w:multiLevelType w:val="hybridMultilevel"/>
    <w:tmpl w:val="A04AE620"/>
    <w:lvl w:ilvl="0" w:tplc="8B2ECC5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7656F34"/>
    <w:multiLevelType w:val="multilevel"/>
    <w:tmpl w:val="DB1E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4562B6"/>
    <w:multiLevelType w:val="hybridMultilevel"/>
    <w:tmpl w:val="5E706096"/>
    <w:lvl w:ilvl="0" w:tplc="04100001">
      <w:start w:val="1"/>
      <w:numFmt w:val="bullet"/>
      <w:lvlText w:val=""/>
      <w:lvlJc w:val="left"/>
      <w:pPr>
        <w:ind w:left="3192"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7" w15:restartNumberingAfterBreak="0">
    <w:nsid w:val="3A231F41"/>
    <w:multiLevelType w:val="multilevel"/>
    <w:tmpl w:val="8CBC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9C2811"/>
    <w:multiLevelType w:val="hybridMultilevel"/>
    <w:tmpl w:val="88C8D152"/>
    <w:lvl w:ilvl="0" w:tplc="E9DAEED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A176D1E"/>
    <w:multiLevelType w:val="multilevel"/>
    <w:tmpl w:val="C5D62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B21537"/>
    <w:multiLevelType w:val="hybridMultilevel"/>
    <w:tmpl w:val="482400F2"/>
    <w:lvl w:ilvl="0" w:tplc="C0C011DA">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4066382">
    <w:abstractNumId w:val="2"/>
  </w:num>
  <w:num w:numId="2" w16cid:durableId="1367020598">
    <w:abstractNumId w:val="12"/>
  </w:num>
  <w:num w:numId="3" w16cid:durableId="994147318">
    <w:abstractNumId w:val="4"/>
  </w:num>
  <w:num w:numId="4" w16cid:durableId="1776824783">
    <w:abstractNumId w:val="8"/>
  </w:num>
  <w:num w:numId="5" w16cid:durableId="851533763">
    <w:abstractNumId w:val="3"/>
  </w:num>
  <w:num w:numId="6" w16cid:durableId="1635211638">
    <w:abstractNumId w:val="0"/>
  </w:num>
  <w:num w:numId="7" w16cid:durableId="403335156">
    <w:abstractNumId w:val="9"/>
  </w:num>
  <w:num w:numId="8" w16cid:durableId="1901476909">
    <w:abstractNumId w:val="14"/>
  </w:num>
  <w:num w:numId="9" w16cid:durableId="48578311">
    <w:abstractNumId w:val="1"/>
  </w:num>
  <w:num w:numId="10" w16cid:durableId="2071928103">
    <w:abstractNumId w:val="6"/>
  </w:num>
  <w:num w:numId="11" w16cid:durableId="1310597467">
    <w:abstractNumId w:val="10"/>
  </w:num>
  <w:num w:numId="12" w16cid:durableId="2085954936">
    <w:abstractNumId w:val="11"/>
  </w:num>
  <w:num w:numId="13" w16cid:durableId="285698812">
    <w:abstractNumId w:val="7"/>
  </w:num>
  <w:num w:numId="14" w16cid:durableId="1751930702">
    <w:abstractNumId w:val="5"/>
  </w:num>
  <w:num w:numId="15" w16cid:durableId="6815171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4CA"/>
    <w:rsid w:val="000000E0"/>
    <w:rsid w:val="000002E2"/>
    <w:rsid w:val="00005ED8"/>
    <w:rsid w:val="0001364F"/>
    <w:rsid w:val="00013689"/>
    <w:rsid w:val="00013756"/>
    <w:rsid w:val="0001545B"/>
    <w:rsid w:val="000202A3"/>
    <w:rsid w:val="00023481"/>
    <w:rsid w:val="0002408D"/>
    <w:rsid w:val="00026461"/>
    <w:rsid w:val="00026E50"/>
    <w:rsid w:val="000305A4"/>
    <w:rsid w:val="00030AF8"/>
    <w:rsid w:val="00031036"/>
    <w:rsid w:val="0003271E"/>
    <w:rsid w:val="00033049"/>
    <w:rsid w:val="0004047D"/>
    <w:rsid w:val="00041892"/>
    <w:rsid w:val="0004264A"/>
    <w:rsid w:val="00042D30"/>
    <w:rsid w:val="00045B4E"/>
    <w:rsid w:val="00050838"/>
    <w:rsid w:val="000538DF"/>
    <w:rsid w:val="000547D1"/>
    <w:rsid w:val="0005505C"/>
    <w:rsid w:val="0005554C"/>
    <w:rsid w:val="0005626F"/>
    <w:rsid w:val="00056545"/>
    <w:rsid w:val="0005702E"/>
    <w:rsid w:val="00057E47"/>
    <w:rsid w:val="00061399"/>
    <w:rsid w:val="00062737"/>
    <w:rsid w:val="00062C43"/>
    <w:rsid w:val="00063472"/>
    <w:rsid w:val="00064B41"/>
    <w:rsid w:val="00067C1D"/>
    <w:rsid w:val="000700F6"/>
    <w:rsid w:val="000725C1"/>
    <w:rsid w:val="0007417A"/>
    <w:rsid w:val="000769D7"/>
    <w:rsid w:val="0007700E"/>
    <w:rsid w:val="000818B6"/>
    <w:rsid w:val="00085491"/>
    <w:rsid w:val="00086629"/>
    <w:rsid w:val="0009030B"/>
    <w:rsid w:val="00091009"/>
    <w:rsid w:val="000910C2"/>
    <w:rsid w:val="00091184"/>
    <w:rsid w:val="000915AA"/>
    <w:rsid w:val="0009396E"/>
    <w:rsid w:val="00094BE7"/>
    <w:rsid w:val="00095317"/>
    <w:rsid w:val="000A12B1"/>
    <w:rsid w:val="000A14D9"/>
    <w:rsid w:val="000A2F22"/>
    <w:rsid w:val="000A33D8"/>
    <w:rsid w:val="000A501B"/>
    <w:rsid w:val="000A5125"/>
    <w:rsid w:val="000B0980"/>
    <w:rsid w:val="000B34EE"/>
    <w:rsid w:val="000B45DF"/>
    <w:rsid w:val="000B49B9"/>
    <w:rsid w:val="000B6DEC"/>
    <w:rsid w:val="000C1A85"/>
    <w:rsid w:val="000C333E"/>
    <w:rsid w:val="000C4158"/>
    <w:rsid w:val="000C4629"/>
    <w:rsid w:val="000C4A86"/>
    <w:rsid w:val="000C6230"/>
    <w:rsid w:val="000C633A"/>
    <w:rsid w:val="000C7985"/>
    <w:rsid w:val="000D05AB"/>
    <w:rsid w:val="000D06E2"/>
    <w:rsid w:val="000D139A"/>
    <w:rsid w:val="000D333D"/>
    <w:rsid w:val="000D4A8F"/>
    <w:rsid w:val="000D5218"/>
    <w:rsid w:val="000D5F17"/>
    <w:rsid w:val="000D629B"/>
    <w:rsid w:val="000D71EA"/>
    <w:rsid w:val="000D72A5"/>
    <w:rsid w:val="000D793C"/>
    <w:rsid w:val="000D7B27"/>
    <w:rsid w:val="000E125B"/>
    <w:rsid w:val="000E5553"/>
    <w:rsid w:val="000E5C94"/>
    <w:rsid w:val="000E61DB"/>
    <w:rsid w:val="000F2177"/>
    <w:rsid w:val="000F253C"/>
    <w:rsid w:val="000F37F2"/>
    <w:rsid w:val="000F5426"/>
    <w:rsid w:val="000F5758"/>
    <w:rsid w:val="000F5ECE"/>
    <w:rsid w:val="00100765"/>
    <w:rsid w:val="00102635"/>
    <w:rsid w:val="00104B3C"/>
    <w:rsid w:val="0010664B"/>
    <w:rsid w:val="00106EA2"/>
    <w:rsid w:val="0010774E"/>
    <w:rsid w:val="001077C9"/>
    <w:rsid w:val="00107F4B"/>
    <w:rsid w:val="00110EAB"/>
    <w:rsid w:val="00111120"/>
    <w:rsid w:val="00113BB9"/>
    <w:rsid w:val="00114AFD"/>
    <w:rsid w:val="00116F71"/>
    <w:rsid w:val="00121649"/>
    <w:rsid w:val="00121F39"/>
    <w:rsid w:val="001220E7"/>
    <w:rsid w:val="0012230E"/>
    <w:rsid w:val="00122438"/>
    <w:rsid w:val="00122709"/>
    <w:rsid w:val="00122F38"/>
    <w:rsid w:val="001264FA"/>
    <w:rsid w:val="00126522"/>
    <w:rsid w:val="001266F3"/>
    <w:rsid w:val="001279C3"/>
    <w:rsid w:val="001309F3"/>
    <w:rsid w:val="001310E5"/>
    <w:rsid w:val="00131DD7"/>
    <w:rsid w:val="00132A3A"/>
    <w:rsid w:val="00132C68"/>
    <w:rsid w:val="00134BC7"/>
    <w:rsid w:val="00135648"/>
    <w:rsid w:val="0013727D"/>
    <w:rsid w:val="001377C1"/>
    <w:rsid w:val="00142AB4"/>
    <w:rsid w:val="00143329"/>
    <w:rsid w:val="00145220"/>
    <w:rsid w:val="00145509"/>
    <w:rsid w:val="00145BFF"/>
    <w:rsid w:val="001513EE"/>
    <w:rsid w:val="00151F2E"/>
    <w:rsid w:val="00151FF9"/>
    <w:rsid w:val="00153F9F"/>
    <w:rsid w:val="00156282"/>
    <w:rsid w:val="00156B7F"/>
    <w:rsid w:val="00157678"/>
    <w:rsid w:val="001578D7"/>
    <w:rsid w:val="00160B0F"/>
    <w:rsid w:val="001612AB"/>
    <w:rsid w:val="00161C68"/>
    <w:rsid w:val="001623C1"/>
    <w:rsid w:val="00163026"/>
    <w:rsid w:val="00163121"/>
    <w:rsid w:val="001644D9"/>
    <w:rsid w:val="001658F8"/>
    <w:rsid w:val="00170B8E"/>
    <w:rsid w:val="00175BC9"/>
    <w:rsid w:val="00176616"/>
    <w:rsid w:val="00182721"/>
    <w:rsid w:val="001833B9"/>
    <w:rsid w:val="00184D73"/>
    <w:rsid w:val="001860E3"/>
    <w:rsid w:val="00186EDE"/>
    <w:rsid w:val="00186F14"/>
    <w:rsid w:val="00190679"/>
    <w:rsid w:val="00190E35"/>
    <w:rsid w:val="001917C6"/>
    <w:rsid w:val="001930D2"/>
    <w:rsid w:val="0019493A"/>
    <w:rsid w:val="0019536D"/>
    <w:rsid w:val="00195AAC"/>
    <w:rsid w:val="00197CFB"/>
    <w:rsid w:val="001A04A8"/>
    <w:rsid w:val="001A0643"/>
    <w:rsid w:val="001A0E54"/>
    <w:rsid w:val="001A2292"/>
    <w:rsid w:val="001A2488"/>
    <w:rsid w:val="001A2636"/>
    <w:rsid w:val="001A37F7"/>
    <w:rsid w:val="001A5184"/>
    <w:rsid w:val="001A73C0"/>
    <w:rsid w:val="001A75B4"/>
    <w:rsid w:val="001A78C6"/>
    <w:rsid w:val="001B051E"/>
    <w:rsid w:val="001B0DC8"/>
    <w:rsid w:val="001B0FCF"/>
    <w:rsid w:val="001B12DD"/>
    <w:rsid w:val="001B2FDB"/>
    <w:rsid w:val="001B3A84"/>
    <w:rsid w:val="001B3B46"/>
    <w:rsid w:val="001B42BD"/>
    <w:rsid w:val="001B46B9"/>
    <w:rsid w:val="001B4A66"/>
    <w:rsid w:val="001B51F5"/>
    <w:rsid w:val="001B5521"/>
    <w:rsid w:val="001C026E"/>
    <w:rsid w:val="001C12EF"/>
    <w:rsid w:val="001C1ACD"/>
    <w:rsid w:val="001C1DEA"/>
    <w:rsid w:val="001C5E2D"/>
    <w:rsid w:val="001C7158"/>
    <w:rsid w:val="001C7FA9"/>
    <w:rsid w:val="001D1D54"/>
    <w:rsid w:val="001D1E67"/>
    <w:rsid w:val="001D1FBD"/>
    <w:rsid w:val="001D2ED7"/>
    <w:rsid w:val="001D3316"/>
    <w:rsid w:val="001D6F9F"/>
    <w:rsid w:val="001D7490"/>
    <w:rsid w:val="001D7AA5"/>
    <w:rsid w:val="001D7E5E"/>
    <w:rsid w:val="001E097E"/>
    <w:rsid w:val="001E0C81"/>
    <w:rsid w:val="001E120E"/>
    <w:rsid w:val="001E1D45"/>
    <w:rsid w:val="001E28D2"/>
    <w:rsid w:val="001E2C47"/>
    <w:rsid w:val="001E3C31"/>
    <w:rsid w:val="001E5F8B"/>
    <w:rsid w:val="001E601D"/>
    <w:rsid w:val="001F0432"/>
    <w:rsid w:val="001F36F6"/>
    <w:rsid w:val="001F3816"/>
    <w:rsid w:val="001F5A57"/>
    <w:rsid w:val="001F68F6"/>
    <w:rsid w:val="001F79D3"/>
    <w:rsid w:val="00200703"/>
    <w:rsid w:val="00201C87"/>
    <w:rsid w:val="002028EE"/>
    <w:rsid w:val="0020410B"/>
    <w:rsid w:val="0021011E"/>
    <w:rsid w:val="00212707"/>
    <w:rsid w:val="002212DE"/>
    <w:rsid w:val="00221B89"/>
    <w:rsid w:val="00223FAC"/>
    <w:rsid w:val="002267A4"/>
    <w:rsid w:val="0022686B"/>
    <w:rsid w:val="00226BA1"/>
    <w:rsid w:val="002325C2"/>
    <w:rsid w:val="00232CB3"/>
    <w:rsid w:val="00235178"/>
    <w:rsid w:val="00235359"/>
    <w:rsid w:val="00236B3F"/>
    <w:rsid w:val="002370F2"/>
    <w:rsid w:val="00237A6A"/>
    <w:rsid w:val="00240500"/>
    <w:rsid w:val="00241E02"/>
    <w:rsid w:val="00242060"/>
    <w:rsid w:val="00245FE5"/>
    <w:rsid w:val="00247386"/>
    <w:rsid w:val="00247CFC"/>
    <w:rsid w:val="00251FC5"/>
    <w:rsid w:val="0025207F"/>
    <w:rsid w:val="00253C5D"/>
    <w:rsid w:val="002559DA"/>
    <w:rsid w:val="0026031A"/>
    <w:rsid w:val="0026210A"/>
    <w:rsid w:val="00262E7A"/>
    <w:rsid w:val="00263076"/>
    <w:rsid w:val="0026363A"/>
    <w:rsid w:val="00265156"/>
    <w:rsid w:val="00265C32"/>
    <w:rsid w:val="00270563"/>
    <w:rsid w:val="00271A38"/>
    <w:rsid w:val="00272375"/>
    <w:rsid w:val="00272AF4"/>
    <w:rsid w:val="00273F44"/>
    <w:rsid w:val="00275E70"/>
    <w:rsid w:val="002767EA"/>
    <w:rsid w:val="0027727F"/>
    <w:rsid w:val="00280608"/>
    <w:rsid w:val="00280630"/>
    <w:rsid w:val="002826F4"/>
    <w:rsid w:val="002841A5"/>
    <w:rsid w:val="002844CF"/>
    <w:rsid w:val="00284551"/>
    <w:rsid w:val="00286B9F"/>
    <w:rsid w:val="00286D2B"/>
    <w:rsid w:val="00287665"/>
    <w:rsid w:val="002959F3"/>
    <w:rsid w:val="00296491"/>
    <w:rsid w:val="00296913"/>
    <w:rsid w:val="00297B79"/>
    <w:rsid w:val="00297D37"/>
    <w:rsid w:val="002A0E2B"/>
    <w:rsid w:val="002A149F"/>
    <w:rsid w:val="002A2852"/>
    <w:rsid w:val="002A320A"/>
    <w:rsid w:val="002A37B7"/>
    <w:rsid w:val="002A4038"/>
    <w:rsid w:val="002A44EF"/>
    <w:rsid w:val="002A4898"/>
    <w:rsid w:val="002B050E"/>
    <w:rsid w:val="002B09A5"/>
    <w:rsid w:val="002B0F79"/>
    <w:rsid w:val="002B13C9"/>
    <w:rsid w:val="002B1D8E"/>
    <w:rsid w:val="002B2086"/>
    <w:rsid w:val="002B2724"/>
    <w:rsid w:val="002B2AAF"/>
    <w:rsid w:val="002B40CF"/>
    <w:rsid w:val="002B57F7"/>
    <w:rsid w:val="002B5F43"/>
    <w:rsid w:val="002C1329"/>
    <w:rsid w:val="002C52FC"/>
    <w:rsid w:val="002C6EA9"/>
    <w:rsid w:val="002D314E"/>
    <w:rsid w:val="002D499E"/>
    <w:rsid w:val="002D7E5A"/>
    <w:rsid w:val="002E14F3"/>
    <w:rsid w:val="002E24F7"/>
    <w:rsid w:val="002E2BC0"/>
    <w:rsid w:val="002E3094"/>
    <w:rsid w:val="002E331B"/>
    <w:rsid w:val="002E46EB"/>
    <w:rsid w:val="002E4D79"/>
    <w:rsid w:val="002E6C09"/>
    <w:rsid w:val="002E6FE7"/>
    <w:rsid w:val="002F04D6"/>
    <w:rsid w:val="002F1553"/>
    <w:rsid w:val="002F1D2B"/>
    <w:rsid w:val="002F1F14"/>
    <w:rsid w:val="002F1FE5"/>
    <w:rsid w:val="002F2D50"/>
    <w:rsid w:val="002F2EB7"/>
    <w:rsid w:val="002F373A"/>
    <w:rsid w:val="003004B8"/>
    <w:rsid w:val="00301D79"/>
    <w:rsid w:val="0030343B"/>
    <w:rsid w:val="003042C9"/>
    <w:rsid w:val="00305065"/>
    <w:rsid w:val="0030540E"/>
    <w:rsid w:val="00310CF5"/>
    <w:rsid w:val="00311709"/>
    <w:rsid w:val="00311A26"/>
    <w:rsid w:val="00313420"/>
    <w:rsid w:val="0031665D"/>
    <w:rsid w:val="00321203"/>
    <w:rsid w:val="00324DE6"/>
    <w:rsid w:val="00324E32"/>
    <w:rsid w:val="00324FEF"/>
    <w:rsid w:val="00325293"/>
    <w:rsid w:val="003265E4"/>
    <w:rsid w:val="0032746A"/>
    <w:rsid w:val="003303B8"/>
    <w:rsid w:val="003313C6"/>
    <w:rsid w:val="00334636"/>
    <w:rsid w:val="00334977"/>
    <w:rsid w:val="00334FA2"/>
    <w:rsid w:val="00336E7F"/>
    <w:rsid w:val="003374CA"/>
    <w:rsid w:val="00337BB3"/>
    <w:rsid w:val="0034198A"/>
    <w:rsid w:val="003444A0"/>
    <w:rsid w:val="00344B9E"/>
    <w:rsid w:val="00344C05"/>
    <w:rsid w:val="00344F93"/>
    <w:rsid w:val="003478A4"/>
    <w:rsid w:val="00351372"/>
    <w:rsid w:val="00352DA5"/>
    <w:rsid w:val="0035363D"/>
    <w:rsid w:val="003536CB"/>
    <w:rsid w:val="00353D66"/>
    <w:rsid w:val="00357DB3"/>
    <w:rsid w:val="003611A3"/>
    <w:rsid w:val="00362832"/>
    <w:rsid w:val="00363B82"/>
    <w:rsid w:val="00364C5A"/>
    <w:rsid w:val="00365D0B"/>
    <w:rsid w:val="00370131"/>
    <w:rsid w:val="0037032A"/>
    <w:rsid w:val="00370D20"/>
    <w:rsid w:val="00372AE8"/>
    <w:rsid w:val="00372B94"/>
    <w:rsid w:val="00373674"/>
    <w:rsid w:val="00374BCA"/>
    <w:rsid w:val="00375418"/>
    <w:rsid w:val="0037552C"/>
    <w:rsid w:val="003763FA"/>
    <w:rsid w:val="00376729"/>
    <w:rsid w:val="003768A5"/>
    <w:rsid w:val="00380895"/>
    <w:rsid w:val="0038491B"/>
    <w:rsid w:val="003852E4"/>
    <w:rsid w:val="00385BFE"/>
    <w:rsid w:val="0038638F"/>
    <w:rsid w:val="003865ED"/>
    <w:rsid w:val="003868BB"/>
    <w:rsid w:val="00391378"/>
    <w:rsid w:val="00391CC6"/>
    <w:rsid w:val="00394428"/>
    <w:rsid w:val="00397728"/>
    <w:rsid w:val="003A0DBC"/>
    <w:rsid w:val="003A13D5"/>
    <w:rsid w:val="003A16D6"/>
    <w:rsid w:val="003A23A1"/>
    <w:rsid w:val="003A26A8"/>
    <w:rsid w:val="003A4743"/>
    <w:rsid w:val="003A5CDC"/>
    <w:rsid w:val="003A6CF0"/>
    <w:rsid w:val="003B1425"/>
    <w:rsid w:val="003B3AA7"/>
    <w:rsid w:val="003B7663"/>
    <w:rsid w:val="003C06A7"/>
    <w:rsid w:val="003C0F37"/>
    <w:rsid w:val="003C26E7"/>
    <w:rsid w:val="003C2A8B"/>
    <w:rsid w:val="003C3263"/>
    <w:rsid w:val="003C33C8"/>
    <w:rsid w:val="003C34D2"/>
    <w:rsid w:val="003C384C"/>
    <w:rsid w:val="003C3FF4"/>
    <w:rsid w:val="003C7039"/>
    <w:rsid w:val="003D1855"/>
    <w:rsid w:val="003D1C92"/>
    <w:rsid w:val="003D252D"/>
    <w:rsid w:val="003D30F2"/>
    <w:rsid w:val="003D5C02"/>
    <w:rsid w:val="003D7E1F"/>
    <w:rsid w:val="003E027A"/>
    <w:rsid w:val="003E2127"/>
    <w:rsid w:val="003E36F2"/>
    <w:rsid w:val="003E4CFF"/>
    <w:rsid w:val="003E5CF3"/>
    <w:rsid w:val="003E684D"/>
    <w:rsid w:val="003F3538"/>
    <w:rsid w:val="003F4556"/>
    <w:rsid w:val="003F4E10"/>
    <w:rsid w:val="003F5893"/>
    <w:rsid w:val="003F5E11"/>
    <w:rsid w:val="003F729B"/>
    <w:rsid w:val="004019EA"/>
    <w:rsid w:val="00401DDA"/>
    <w:rsid w:val="004024F8"/>
    <w:rsid w:val="004033DA"/>
    <w:rsid w:val="00403CA9"/>
    <w:rsid w:val="004116CB"/>
    <w:rsid w:val="00411BB2"/>
    <w:rsid w:val="0041336E"/>
    <w:rsid w:val="00414A8B"/>
    <w:rsid w:val="004214F0"/>
    <w:rsid w:val="00422FB3"/>
    <w:rsid w:val="00423CC8"/>
    <w:rsid w:val="00423FC8"/>
    <w:rsid w:val="004250B6"/>
    <w:rsid w:val="0042626C"/>
    <w:rsid w:val="00426914"/>
    <w:rsid w:val="004311E5"/>
    <w:rsid w:val="004313BF"/>
    <w:rsid w:val="00434B8C"/>
    <w:rsid w:val="0043708B"/>
    <w:rsid w:val="00440F66"/>
    <w:rsid w:val="00443E5A"/>
    <w:rsid w:val="00444A57"/>
    <w:rsid w:val="00444D41"/>
    <w:rsid w:val="004455F8"/>
    <w:rsid w:val="0044638D"/>
    <w:rsid w:val="004466CD"/>
    <w:rsid w:val="00447F36"/>
    <w:rsid w:val="00450F3F"/>
    <w:rsid w:val="00451D43"/>
    <w:rsid w:val="004523D0"/>
    <w:rsid w:val="00455AC2"/>
    <w:rsid w:val="00456A7B"/>
    <w:rsid w:val="00456C15"/>
    <w:rsid w:val="004575EA"/>
    <w:rsid w:val="004602C9"/>
    <w:rsid w:val="00463827"/>
    <w:rsid w:val="00463B84"/>
    <w:rsid w:val="00464F93"/>
    <w:rsid w:val="00465A26"/>
    <w:rsid w:val="00467065"/>
    <w:rsid w:val="004712EF"/>
    <w:rsid w:val="004716BD"/>
    <w:rsid w:val="0047171F"/>
    <w:rsid w:val="00472534"/>
    <w:rsid w:val="004729E7"/>
    <w:rsid w:val="004738FF"/>
    <w:rsid w:val="004752D1"/>
    <w:rsid w:val="004810A6"/>
    <w:rsid w:val="004826EC"/>
    <w:rsid w:val="00482B0F"/>
    <w:rsid w:val="00482C73"/>
    <w:rsid w:val="004838AF"/>
    <w:rsid w:val="00483977"/>
    <w:rsid w:val="00483E88"/>
    <w:rsid w:val="00487551"/>
    <w:rsid w:val="004901F2"/>
    <w:rsid w:val="00492349"/>
    <w:rsid w:val="004939C1"/>
    <w:rsid w:val="00494297"/>
    <w:rsid w:val="0049488D"/>
    <w:rsid w:val="00495032"/>
    <w:rsid w:val="00496AC4"/>
    <w:rsid w:val="004A019A"/>
    <w:rsid w:val="004A0538"/>
    <w:rsid w:val="004A2BFA"/>
    <w:rsid w:val="004A2E67"/>
    <w:rsid w:val="004A3736"/>
    <w:rsid w:val="004A39AE"/>
    <w:rsid w:val="004A45A5"/>
    <w:rsid w:val="004A52F7"/>
    <w:rsid w:val="004A5B8A"/>
    <w:rsid w:val="004A6137"/>
    <w:rsid w:val="004A71C6"/>
    <w:rsid w:val="004A78C4"/>
    <w:rsid w:val="004B14AB"/>
    <w:rsid w:val="004B24E2"/>
    <w:rsid w:val="004B279D"/>
    <w:rsid w:val="004B5866"/>
    <w:rsid w:val="004B5C9B"/>
    <w:rsid w:val="004B73D4"/>
    <w:rsid w:val="004C15DC"/>
    <w:rsid w:val="004C337D"/>
    <w:rsid w:val="004C439D"/>
    <w:rsid w:val="004C464C"/>
    <w:rsid w:val="004C5939"/>
    <w:rsid w:val="004C5AE8"/>
    <w:rsid w:val="004C6BF2"/>
    <w:rsid w:val="004D06BA"/>
    <w:rsid w:val="004D176C"/>
    <w:rsid w:val="004D1E37"/>
    <w:rsid w:val="004D2780"/>
    <w:rsid w:val="004D2DDA"/>
    <w:rsid w:val="004D2FFA"/>
    <w:rsid w:val="004D33F2"/>
    <w:rsid w:val="004D4056"/>
    <w:rsid w:val="004D4653"/>
    <w:rsid w:val="004D5B92"/>
    <w:rsid w:val="004E0C4F"/>
    <w:rsid w:val="004E1CBD"/>
    <w:rsid w:val="004E37D2"/>
    <w:rsid w:val="004E5242"/>
    <w:rsid w:val="004E53DB"/>
    <w:rsid w:val="004E58A0"/>
    <w:rsid w:val="004E5C3B"/>
    <w:rsid w:val="004E6B91"/>
    <w:rsid w:val="004F0D2B"/>
    <w:rsid w:val="004F15E0"/>
    <w:rsid w:val="004F2E63"/>
    <w:rsid w:val="004F73CA"/>
    <w:rsid w:val="00500D84"/>
    <w:rsid w:val="00501F70"/>
    <w:rsid w:val="00502042"/>
    <w:rsid w:val="00504BF9"/>
    <w:rsid w:val="005052D4"/>
    <w:rsid w:val="00506114"/>
    <w:rsid w:val="0050664B"/>
    <w:rsid w:val="00506657"/>
    <w:rsid w:val="00506EDD"/>
    <w:rsid w:val="00507033"/>
    <w:rsid w:val="00510AF9"/>
    <w:rsid w:val="00513A9C"/>
    <w:rsid w:val="00514486"/>
    <w:rsid w:val="0051460A"/>
    <w:rsid w:val="00514F31"/>
    <w:rsid w:val="005158F1"/>
    <w:rsid w:val="0051710F"/>
    <w:rsid w:val="00517738"/>
    <w:rsid w:val="005209B6"/>
    <w:rsid w:val="0052189A"/>
    <w:rsid w:val="00522B80"/>
    <w:rsid w:val="00522DD3"/>
    <w:rsid w:val="00524288"/>
    <w:rsid w:val="0052457E"/>
    <w:rsid w:val="00524B31"/>
    <w:rsid w:val="0052501A"/>
    <w:rsid w:val="005254A2"/>
    <w:rsid w:val="005254FA"/>
    <w:rsid w:val="00526F2C"/>
    <w:rsid w:val="00526F3A"/>
    <w:rsid w:val="005310D8"/>
    <w:rsid w:val="00531440"/>
    <w:rsid w:val="00531531"/>
    <w:rsid w:val="005325ED"/>
    <w:rsid w:val="00534431"/>
    <w:rsid w:val="00534EB2"/>
    <w:rsid w:val="005367C2"/>
    <w:rsid w:val="00537900"/>
    <w:rsid w:val="00540B16"/>
    <w:rsid w:val="00541A18"/>
    <w:rsid w:val="00546E87"/>
    <w:rsid w:val="005528F4"/>
    <w:rsid w:val="00552C00"/>
    <w:rsid w:val="00554927"/>
    <w:rsid w:val="0055564B"/>
    <w:rsid w:val="00555CC9"/>
    <w:rsid w:val="0055799C"/>
    <w:rsid w:val="005622BF"/>
    <w:rsid w:val="00563E08"/>
    <w:rsid w:val="0056416D"/>
    <w:rsid w:val="00564AB4"/>
    <w:rsid w:val="0056546E"/>
    <w:rsid w:val="00565FBC"/>
    <w:rsid w:val="00572A2C"/>
    <w:rsid w:val="00572D03"/>
    <w:rsid w:val="00573D3F"/>
    <w:rsid w:val="00574189"/>
    <w:rsid w:val="00574B7F"/>
    <w:rsid w:val="0057683A"/>
    <w:rsid w:val="00576CCA"/>
    <w:rsid w:val="005814E3"/>
    <w:rsid w:val="00581612"/>
    <w:rsid w:val="005840ED"/>
    <w:rsid w:val="00586541"/>
    <w:rsid w:val="00587315"/>
    <w:rsid w:val="00591EE9"/>
    <w:rsid w:val="005944E1"/>
    <w:rsid w:val="00594D22"/>
    <w:rsid w:val="0059666E"/>
    <w:rsid w:val="00597A1D"/>
    <w:rsid w:val="005A1D3C"/>
    <w:rsid w:val="005A21A1"/>
    <w:rsid w:val="005A2728"/>
    <w:rsid w:val="005A2ED5"/>
    <w:rsid w:val="005A2F4C"/>
    <w:rsid w:val="005A4046"/>
    <w:rsid w:val="005A51C2"/>
    <w:rsid w:val="005A578D"/>
    <w:rsid w:val="005A6580"/>
    <w:rsid w:val="005A6AEE"/>
    <w:rsid w:val="005A771F"/>
    <w:rsid w:val="005B1C21"/>
    <w:rsid w:val="005B3720"/>
    <w:rsid w:val="005B6F70"/>
    <w:rsid w:val="005C0573"/>
    <w:rsid w:val="005C2537"/>
    <w:rsid w:val="005C2784"/>
    <w:rsid w:val="005C27B6"/>
    <w:rsid w:val="005C3039"/>
    <w:rsid w:val="005C3601"/>
    <w:rsid w:val="005C38A1"/>
    <w:rsid w:val="005C4416"/>
    <w:rsid w:val="005C533B"/>
    <w:rsid w:val="005C62E5"/>
    <w:rsid w:val="005C63B2"/>
    <w:rsid w:val="005C6C77"/>
    <w:rsid w:val="005D1930"/>
    <w:rsid w:val="005D3049"/>
    <w:rsid w:val="005D3980"/>
    <w:rsid w:val="005D437F"/>
    <w:rsid w:val="005D4A92"/>
    <w:rsid w:val="005D6151"/>
    <w:rsid w:val="005D760C"/>
    <w:rsid w:val="005E0B4F"/>
    <w:rsid w:val="005E132C"/>
    <w:rsid w:val="005E1C1C"/>
    <w:rsid w:val="005E533A"/>
    <w:rsid w:val="005E6B40"/>
    <w:rsid w:val="005F12EA"/>
    <w:rsid w:val="005F2009"/>
    <w:rsid w:val="005F441B"/>
    <w:rsid w:val="005F5237"/>
    <w:rsid w:val="005F5736"/>
    <w:rsid w:val="005F69E4"/>
    <w:rsid w:val="0060091F"/>
    <w:rsid w:val="00600952"/>
    <w:rsid w:val="00602D95"/>
    <w:rsid w:val="0060451C"/>
    <w:rsid w:val="00605185"/>
    <w:rsid w:val="00605C20"/>
    <w:rsid w:val="00605C89"/>
    <w:rsid w:val="00606177"/>
    <w:rsid w:val="006104C1"/>
    <w:rsid w:val="006106CA"/>
    <w:rsid w:val="006137EC"/>
    <w:rsid w:val="006168D5"/>
    <w:rsid w:val="00617A78"/>
    <w:rsid w:val="00620489"/>
    <w:rsid w:val="00622385"/>
    <w:rsid w:val="00622F66"/>
    <w:rsid w:val="0062507D"/>
    <w:rsid w:val="0062655C"/>
    <w:rsid w:val="006319DF"/>
    <w:rsid w:val="006337B5"/>
    <w:rsid w:val="00633B16"/>
    <w:rsid w:val="00634539"/>
    <w:rsid w:val="006349FA"/>
    <w:rsid w:val="0063501A"/>
    <w:rsid w:val="00635B3A"/>
    <w:rsid w:val="00636634"/>
    <w:rsid w:val="00636AE9"/>
    <w:rsid w:val="006410F1"/>
    <w:rsid w:val="00642C97"/>
    <w:rsid w:val="00643683"/>
    <w:rsid w:val="00643DCC"/>
    <w:rsid w:val="00645101"/>
    <w:rsid w:val="006467E8"/>
    <w:rsid w:val="00646E9F"/>
    <w:rsid w:val="006516D9"/>
    <w:rsid w:val="00651A51"/>
    <w:rsid w:val="0065531C"/>
    <w:rsid w:val="00656EA1"/>
    <w:rsid w:val="00657ED3"/>
    <w:rsid w:val="00661515"/>
    <w:rsid w:val="006626F7"/>
    <w:rsid w:val="00663F76"/>
    <w:rsid w:val="00665B1A"/>
    <w:rsid w:val="0066625D"/>
    <w:rsid w:val="00666EB4"/>
    <w:rsid w:val="0067032D"/>
    <w:rsid w:val="006713AA"/>
    <w:rsid w:val="00672CDE"/>
    <w:rsid w:val="00672E76"/>
    <w:rsid w:val="00676655"/>
    <w:rsid w:val="00677BC8"/>
    <w:rsid w:val="00677EDF"/>
    <w:rsid w:val="00680790"/>
    <w:rsid w:val="0068122B"/>
    <w:rsid w:val="00681380"/>
    <w:rsid w:val="006823DE"/>
    <w:rsid w:val="006825E7"/>
    <w:rsid w:val="00682E9B"/>
    <w:rsid w:val="00682EEA"/>
    <w:rsid w:val="00683FED"/>
    <w:rsid w:val="006847F8"/>
    <w:rsid w:val="00685E34"/>
    <w:rsid w:val="00686F3B"/>
    <w:rsid w:val="0068712D"/>
    <w:rsid w:val="00690E4C"/>
    <w:rsid w:val="00691D25"/>
    <w:rsid w:val="00693083"/>
    <w:rsid w:val="00695073"/>
    <w:rsid w:val="00696518"/>
    <w:rsid w:val="006A0457"/>
    <w:rsid w:val="006A09A5"/>
    <w:rsid w:val="006A1460"/>
    <w:rsid w:val="006A5347"/>
    <w:rsid w:val="006A5ED7"/>
    <w:rsid w:val="006A6652"/>
    <w:rsid w:val="006A6FF1"/>
    <w:rsid w:val="006A7AF9"/>
    <w:rsid w:val="006B0BA2"/>
    <w:rsid w:val="006B0D79"/>
    <w:rsid w:val="006B4105"/>
    <w:rsid w:val="006B4587"/>
    <w:rsid w:val="006C0220"/>
    <w:rsid w:val="006C10BB"/>
    <w:rsid w:val="006C182C"/>
    <w:rsid w:val="006C356B"/>
    <w:rsid w:val="006C380B"/>
    <w:rsid w:val="006C3863"/>
    <w:rsid w:val="006C3F4E"/>
    <w:rsid w:val="006C5439"/>
    <w:rsid w:val="006C5D73"/>
    <w:rsid w:val="006C5F4E"/>
    <w:rsid w:val="006C74DD"/>
    <w:rsid w:val="006D0135"/>
    <w:rsid w:val="006D1497"/>
    <w:rsid w:val="006D3313"/>
    <w:rsid w:val="006D38EC"/>
    <w:rsid w:val="006D41D9"/>
    <w:rsid w:val="006D6490"/>
    <w:rsid w:val="006D6E0E"/>
    <w:rsid w:val="006D763D"/>
    <w:rsid w:val="006E4210"/>
    <w:rsid w:val="006E4E1C"/>
    <w:rsid w:val="006E6083"/>
    <w:rsid w:val="006F0814"/>
    <w:rsid w:val="006F1B7E"/>
    <w:rsid w:val="006F2115"/>
    <w:rsid w:val="006F3966"/>
    <w:rsid w:val="006F7B2F"/>
    <w:rsid w:val="00700246"/>
    <w:rsid w:val="00700282"/>
    <w:rsid w:val="00701EAF"/>
    <w:rsid w:val="0070283D"/>
    <w:rsid w:val="007037E5"/>
    <w:rsid w:val="007052B6"/>
    <w:rsid w:val="00705671"/>
    <w:rsid w:val="00715CE8"/>
    <w:rsid w:val="007171EC"/>
    <w:rsid w:val="00717314"/>
    <w:rsid w:val="00717C80"/>
    <w:rsid w:val="0072091D"/>
    <w:rsid w:val="0072110F"/>
    <w:rsid w:val="0072242E"/>
    <w:rsid w:val="007228CB"/>
    <w:rsid w:val="007233B4"/>
    <w:rsid w:val="007238E9"/>
    <w:rsid w:val="00725205"/>
    <w:rsid w:val="00725A44"/>
    <w:rsid w:val="00725D00"/>
    <w:rsid w:val="00726872"/>
    <w:rsid w:val="007268D9"/>
    <w:rsid w:val="00730378"/>
    <w:rsid w:val="0073063A"/>
    <w:rsid w:val="0073142E"/>
    <w:rsid w:val="007324AC"/>
    <w:rsid w:val="00733D17"/>
    <w:rsid w:val="007356C3"/>
    <w:rsid w:val="00735D71"/>
    <w:rsid w:val="00735F04"/>
    <w:rsid w:val="00740B60"/>
    <w:rsid w:val="00741A38"/>
    <w:rsid w:val="0074374D"/>
    <w:rsid w:val="00743AAB"/>
    <w:rsid w:val="00745BFB"/>
    <w:rsid w:val="007466D4"/>
    <w:rsid w:val="0074696B"/>
    <w:rsid w:val="0074723E"/>
    <w:rsid w:val="00753808"/>
    <w:rsid w:val="00754022"/>
    <w:rsid w:val="0075489A"/>
    <w:rsid w:val="00754F05"/>
    <w:rsid w:val="007569CC"/>
    <w:rsid w:val="00756A62"/>
    <w:rsid w:val="00757ABD"/>
    <w:rsid w:val="00760C80"/>
    <w:rsid w:val="00760CC4"/>
    <w:rsid w:val="00767E73"/>
    <w:rsid w:val="00771234"/>
    <w:rsid w:val="007718F7"/>
    <w:rsid w:val="007725FB"/>
    <w:rsid w:val="00777CCD"/>
    <w:rsid w:val="00780FD9"/>
    <w:rsid w:val="00785EF5"/>
    <w:rsid w:val="007861F1"/>
    <w:rsid w:val="00787870"/>
    <w:rsid w:val="00792418"/>
    <w:rsid w:val="007925A3"/>
    <w:rsid w:val="00793274"/>
    <w:rsid w:val="007933F2"/>
    <w:rsid w:val="007938CE"/>
    <w:rsid w:val="00793975"/>
    <w:rsid w:val="00793A85"/>
    <w:rsid w:val="007941D4"/>
    <w:rsid w:val="00794A8F"/>
    <w:rsid w:val="007955B5"/>
    <w:rsid w:val="00796279"/>
    <w:rsid w:val="0079746D"/>
    <w:rsid w:val="007A021F"/>
    <w:rsid w:val="007A0C1E"/>
    <w:rsid w:val="007A5BCA"/>
    <w:rsid w:val="007A5E33"/>
    <w:rsid w:val="007A78AA"/>
    <w:rsid w:val="007A7EAD"/>
    <w:rsid w:val="007B1BDB"/>
    <w:rsid w:val="007B2DFD"/>
    <w:rsid w:val="007B3CBF"/>
    <w:rsid w:val="007B5215"/>
    <w:rsid w:val="007B5D86"/>
    <w:rsid w:val="007C065D"/>
    <w:rsid w:val="007C5F3E"/>
    <w:rsid w:val="007C612B"/>
    <w:rsid w:val="007C70A6"/>
    <w:rsid w:val="007C7C94"/>
    <w:rsid w:val="007D27F1"/>
    <w:rsid w:val="007D3730"/>
    <w:rsid w:val="007D378C"/>
    <w:rsid w:val="007D7ACF"/>
    <w:rsid w:val="007E2A00"/>
    <w:rsid w:val="007E3122"/>
    <w:rsid w:val="007E3FC2"/>
    <w:rsid w:val="007E41EF"/>
    <w:rsid w:val="007E4ADB"/>
    <w:rsid w:val="007E552A"/>
    <w:rsid w:val="007E5A1A"/>
    <w:rsid w:val="007E79B0"/>
    <w:rsid w:val="007F0F9D"/>
    <w:rsid w:val="007F2643"/>
    <w:rsid w:val="007F3962"/>
    <w:rsid w:val="007F4532"/>
    <w:rsid w:val="007F7DE4"/>
    <w:rsid w:val="00800350"/>
    <w:rsid w:val="00800BAD"/>
    <w:rsid w:val="00801DF5"/>
    <w:rsid w:val="00801FDC"/>
    <w:rsid w:val="00803BA2"/>
    <w:rsid w:val="00806464"/>
    <w:rsid w:val="00806EA8"/>
    <w:rsid w:val="00810459"/>
    <w:rsid w:val="00811F28"/>
    <w:rsid w:val="0081268B"/>
    <w:rsid w:val="008126AE"/>
    <w:rsid w:val="00813755"/>
    <w:rsid w:val="00813A5E"/>
    <w:rsid w:val="00814D29"/>
    <w:rsid w:val="00815076"/>
    <w:rsid w:val="0081737C"/>
    <w:rsid w:val="00817758"/>
    <w:rsid w:val="008202E4"/>
    <w:rsid w:val="00824390"/>
    <w:rsid w:val="008251F8"/>
    <w:rsid w:val="00825233"/>
    <w:rsid w:val="008268DE"/>
    <w:rsid w:val="00827632"/>
    <w:rsid w:val="00827CF3"/>
    <w:rsid w:val="008306C8"/>
    <w:rsid w:val="0083198B"/>
    <w:rsid w:val="008320F6"/>
    <w:rsid w:val="008321AB"/>
    <w:rsid w:val="0083239A"/>
    <w:rsid w:val="00832A89"/>
    <w:rsid w:val="00835496"/>
    <w:rsid w:val="00835CCB"/>
    <w:rsid w:val="0083723C"/>
    <w:rsid w:val="0083798D"/>
    <w:rsid w:val="0084040F"/>
    <w:rsid w:val="0084191B"/>
    <w:rsid w:val="00842A7B"/>
    <w:rsid w:val="00843924"/>
    <w:rsid w:val="00844416"/>
    <w:rsid w:val="00844ECB"/>
    <w:rsid w:val="00845AB7"/>
    <w:rsid w:val="00847C14"/>
    <w:rsid w:val="00847FDA"/>
    <w:rsid w:val="0085084D"/>
    <w:rsid w:val="00850B2E"/>
    <w:rsid w:val="00851DB4"/>
    <w:rsid w:val="008527A3"/>
    <w:rsid w:val="008529A3"/>
    <w:rsid w:val="00853815"/>
    <w:rsid w:val="008541BC"/>
    <w:rsid w:val="0085587F"/>
    <w:rsid w:val="00856B62"/>
    <w:rsid w:val="00856DAE"/>
    <w:rsid w:val="0085781E"/>
    <w:rsid w:val="00857A11"/>
    <w:rsid w:val="00860EC5"/>
    <w:rsid w:val="00861FE5"/>
    <w:rsid w:val="0086227A"/>
    <w:rsid w:val="0086250B"/>
    <w:rsid w:val="00863FE1"/>
    <w:rsid w:val="00865149"/>
    <w:rsid w:val="00871E2E"/>
    <w:rsid w:val="00872AA0"/>
    <w:rsid w:val="00876A59"/>
    <w:rsid w:val="00877F25"/>
    <w:rsid w:val="0088063D"/>
    <w:rsid w:val="00880D33"/>
    <w:rsid w:val="00882CB3"/>
    <w:rsid w:val="008831ED"/>
    <w:rsid w:val="00883C3B"/>
    <w:rsid w:val="00883E38"/>
    <w:rsid w:val="00884C1F"/>
    <w:rsid w:val="00887166"/>
    <w:rsid w:val="00890301"/>
    <w:rsid w:val="00891498"/>
    <w:rsid w:val="00892A08"/>
    <w:rsid w:val="00893008"/>
    <w:rsid w:val="008937B2"/>
    <w:rsid w:val="00893947"/>
    <w:rsid w:val="00894E4E"/>
    <w:rsid w:val="008A039C"/>
    <w:rsid w:val="008A0BEF"/>
    <w:rsid w:val="008A0FF8"/>
    <w:rsid w:val="008A1BE2"/>
    <w:rsid w:val="008A522C"/>
    <w:rsid w:val="008A6674"/>
    <w:rsid w:val="008A6977"/>
    <w:rsid w:val="008B3B50"/>
    <w:rsid w:val="008B67E9"/>
    <w:rsid w:val="008B6E2C"/>
    <w:rsid w:val="008C1007"/>
    <w:rsid w:val="008C14AD"/>
    <w:rsid w:val="008C1644"/>
    <w:rsid w:val="008C4E20"/>
    <w:rsid w:val="008C70EA"/>
    <w:rsid w:val="008C751F"/>
    <w:rsid w:val="008D03A3"/>
    <w:rsid w:val="008D0F16"/>
    <w:rsid w:val="008D31C3"/>
    <w:rsid w:val="008D47EA"/>
    <w:rsid w:val="008D4DDB"/>
    <w:rsid w:val="008D512D"/>
    <w:rsid w:val="008D5A8C"/>
    <w:rsid w:val="008D7162"/>
    <w:rsid w:val="008D7ADC"/>
    <w:rsid w:val="008D7C45"/>
    <w:rsid w:val="008E249F"/>
    <w:rsid w:val="008E3EB0"/>
    <w:rsid w:val="008E7098"/>
    <w:rsid w:val="008F132A"/>
    <w:rsid w:val="008F1ECF"/>
    <w:rsid w:val="008F2B9A"/>
    <w:rsid w:val="008F498E"/>
    <w:rsid w:val="008F7EE2"/>
    <w:rsid w:val="0090019A"/>
    <w:rsid w:val="00904291"/>
    <w:rsid w:val="00905633"/>
    <w:rsid w:val="00910B68"/>
    <w:rsid w:val="0091123E"/>
    <w:rsid w:val="0091234F"/>
    <w:rsid w:val="009136B4"/>
    <w:rsid w:val="009160C8"/>
    <w:rsid w:val="00917A2C"/>
    <w:rsid w:val="00922A49"/>
    <w:rsid w:val="00922AFB"/>
    <w:rsid w:val="009241CD"/>
    <w:rsid w:val="00925C4A"/>
    <w:rsid w:val="00926D9A"/>
    <w:rsid w:val="0092798E"/>
    <w:rsid w:val="00931BFA"/>
    <w:rsid w:val="00932C14"/>
    <w:rsid w:val="00933BD1"/>
    <w:rsid w:val="00934048"/>
    <w:rsid w:val="009364F7"/>
    <w:rsid w:val="00936839"/>
    <w:rsid w:val="00941132"/>
    <w:rsid w:val="00942696"/>
    <w:rsid w:val="009429AB"/>
    <w:rsid w:val="00943BB4"/>
    <w:rsid w:val="0094405D"/>
    <w:rsid w:val="009440D7"/>
    <w:rsid w:val="009463B5"/>
    <w:rsid w:val="00947E91"/>
    <w:rsid w:val="009533AF"/>
    <w:rsid w:val="009534E2"/>
    <w:rsid w:val="00953C37"/>
    <w:rsid w:val="0095402D"/>
    <w:rsid w:val="00954ADE"/>
    <w:rsid w:val="00955DD8"/>
    <w:rsid w:val="00956573"/>
    <w:rsid w:val="009605AC"/>
    <w:rsid w:val="009607A0"/>
    <w:rsid w:val="009628DA"/>
    <w:rsid w:val="009720A0"/>
    <w:rsid w:val="009721C1"/>
    <w:rsid w:val="00973CEB"/>
    <w:rsid w:val="00974955"/>
    <w:rsid w:val="0097654C"/>
    <w:rsid w:val="00982E72"/>
    <w:rsid w:val="00985861"/>
    <w:rsid w:val="0098613F"/>
    <w:rsid w:val="00990FD2"/>
    <w:rsid w:val="00991518"/>
    <w:rsid w:val="00991BDD"/>
    <w:rsid w:val="00992400"/>
    <w:rsid w:val="009934C2"/>
    <w:rsid w:val="00994F8A"/>
    <w:rsid w:val="00995391"/>
    <w:rsid w:val="009955AF"/>
    <w:rsid w:val="009955BD"/>
    <w:rsid w:val="00995C73"/>
    <w:rsid w:val="009960A3"/>
    <w:rsid w:val="00996342"/>
    <w:rsid w:val="009969D9"/>
    <w:rsid w:val="00996E9D"/>
    <w:rsid w:val="009A13C3"/>
    <w:rsid w:val="009A34D8"/>
    <w:rsid w:val="009A39AC"/>
    <w:rsid w:val="009A4243"/>
    <w:rsid w:val="009A47EA"/>
    <w:rsid w:val="009A54F5"/>
    <w:rsid w:val="009A746B"/>
    <w:rsid w:val="009B0638"/>
    <w:rsid w:val="009B1D99"/>
    <w:rsid w:val="009B48F8"/>
    <w:rsid w:val="009B550A"/>
    <w:rsid w:val="009B61FB"/>
    <w:rsid w:val="009B6F01"/>
    <w:rsid w:val="009C0D9E"/>
    <w:rsid w:val="009C1312"/>
    <w:rsid w:val="009C141E"/>
    <w:rsid w:val="009C16D5"/>
    <w:rsid w:val="009C33E7"/>
    <w:rsid w:val="009C5109"/>
    <w:rsid w:val="009C5B21"/>
    <w:rsid w:val="009C6414"/>
    <w:rsid w:val="009D0542"/>
    <w:rsid w:val="009D13E3"/>
    <w:rsid w:val="009D1A98"/>
    <w:rsid w:val="009D3578"/>
    <w:rsid w:val="009D3E60"/>
    <w:rsid w:val="009D461D"/>
    <w:rsid w:val="009D642E"/>
    <w:rsid w:val="009D69C0"/>
    <w:rsid w:val="009E10A9"/>
    <w:rsid w:val="009E4DDF"/>
    <w:rsid w:val="009E7D88"/>
    <w:rsid w:val="009E7F3E"/>
    <w:rsid w:val="009F0054"/>
    <w:rsid w:val="009F04AF"/>
    <w:rsid w:val="009F154C"/>
    <w:rsid w:val="009F2533"/>
    <w:rsid w:val="009F51EE"/>
    <w:rsid w:val="009F65A9"/>
    <w:rsid w:val="00A000A3"/>
    <w:rsid w:val="00A009F9"/>
    <w:rsid w:val="00A02467"/>
    <w:rsid w:val="00A03642"/>
    <w:rsid w:val="00A03F1C"/>
    <w:rsid w:val="00A05440"/>
    <w:rsid w:val="00A05521"/>
    <w:rsid w:val="00A100DA"/>
    <w:rsid w:val="00A105D7"/>
    <w:rsid w:val="00A10760"/>
    <w:rsid w:val="00A10D71"/>
    <w:rsid w:val="00A122CE"/>
    <w:rsid w:val="00A1288E"/>
    <w:rsid w:val="00A139BC"/>
    <w:rsid w:val="00A14CF6"/>
    <w:rsid w:val="00A15CFC"/>
    <w:rsid w:val="00A16247"/>
    <w:rsid w:val="00A16BD6"/>
    <w:rsid w:val="00A16D52"/>
    <w:rsid w:val="00A17CC7"/>
    <w:rsid w:val="00A2063D"/>
    <w:rsid w:val="00A2095E"/>
    <w:rsid w:val="00A22170"/>
    <w:rsid w:val="00A22926"/>
    <w:rsid w:val="00A23E40"/>
    <w:rsid w:val="00A2705C"/>
    <w:rsid w:val="00A30420"/>
    <w:rsid w:val="00A30807"/>
    <w:rsid w:val="00A32993"/>
    <w:rsid w:val="00A32AB0"/>
    <w:rsid w:val="00A3355D"/>
    <w:rsid w:val="00A36E8C"/>
    <w:rsid w:val="00A400FB"/>
    <w:rsid w:val="00A40102"/>
    <w:rsid w:val="00A41FC0"/>
    <w:rsid w:val="00A46F2A"/>
    <w:rsid w:val="00A47545"/>
    <w:rsid w:val="00A47948"/>
    <w:rsid w:val="00A479C6"/>
    <w:rsid w:val="00A50F25"/>
    <w:rsid w:val="00A520FC"/>
    <w:rsid w:val="00A52ACD"/>
    <w:rsid w:val="00A543EF"/>
    <w:rsid w:val="00A56544"/>
    <w:rsid w:val="00A57516"/>
    <w:rsid w:val="00A57961"/>
    <w:rsid w:val="00A62946"/>
    <w:rsid w:val="00A64834"/>
    <w:rsid w:val="00A65929"/>
    <w:rsid w:val="00A66EB2"/>
    <w:rsid w:val="00A674BE"/>
    <w:rsid w:val="00A7233A"/>
    <w:rsid w:val="00A72E81"/>
    <w:rsid w:val="00A74046"/>
    <w:rsid w:val="00A75CAD"/>
    <w:rsid w:val="00A7660C"/>
    <w:rsid w:val="00A7736E"/>
    <w:rsid w:val="00A81DD3"/>
    <w:rsid w:val="00A845B3"/>
    <w:rsid w:val="00A849C2"/>
    <w:rsid w:val="00A84ADA"/>
    <w:rsid w:val="00A86220"/>
    <w:rsid w:val="00A87991"/>
    <w:rsid w:val="00A87D61"/>
    <w:rsid w:val="00A92E2C"/>
    <w:rsid w:val="00A93DCB"/>
    <w:rsid w:val="00A945CE"/>
    <w:rsid w:val="00A9585D"/>
    <w:rsid w:val="00AA044D"/>
    <w:rsid w:val="00AA0DBE"/>
    <w:rsid w:val="00AA13AD"/>
    <w:rsid w:val="00AA3F14"/>
    <w:rsid w:val="00AA4C5E"/>
    <w:rsid w:val="00AA6902"/>
    <w:rsid w:val="00AA7644"/>
    <w:rsid w:val="00AB0453"/>
    <w:rsid w:val="00AB07FD"/>
    <w:rsid w:val="00AB0D0B"/>
    <w:rsid w:val="00AB3B46"/>
    <w:rsid w:val="00AB4110"/>
    <w:rsid w:val="00AB5A22"/>
    <w:rsid w:val="00AB6858"/>
    <w:rsid w:val="00AB68BA"/>
    <w:rsid w:val="00AB68E4"/>
    <w:rsid w:val="00AC0106"/>
    <w:rsid w:val="00AC2F62"/>
    <w:rsid w:val="00AC3D60"/>
    <w:rsid w:val="00AC61A5"/>
    <w:rsid w:val="00AC6B52"/>
    <w:rsid w:val="00AD2CE2"/>
    <w:rsid w:val="00AD3AE7"/>
    <w:rsid w:val="00AD44CB"/>
    <w:rsid w:val="00AD756D"/>
    <w:rsid w:val="00AD797E"/>
    <w:rsid w:val="00AD7B40"/>
    <w:rsid w:val="00AE04CF"/>
    <w:rsid w:val="00AE0B9D"/>
    <w:rsid w:val="00AE12F4"/>
    <w:rsid w:val="00AE346D"/>
    <w:rsid w:val="00AE353A"/>
    <w:rsid w:val="00AE36F2"/>
    <w:rsid w:val="00AE3C20"/>
    <w:rsid w:val="00AF0747"/>
    <w:rsid w:val="00AF0D25"/>
    <w:rsid w:val="00AF2D45"/>
    <w:rsid w:val="00AF2E37"/>
    <w:rsid w:val="00AF46BE"/>
    <w:rsid w:val="00AF5BAC"/>
    <w:rsid w:val="00AF748A"/>
    <w:rsid w:val="00AF7D5E"/>
    <w:rsid w:val="00AF7E3D"/>
    <w:rsid w:val="00B01851"/>
    <w:rsid w:val="00B04720"/>
    <w:rsid w:val="00B053DB"/>
    <w:rsid w:val="00B118D6"/>
    <w:rsid w:val="00B119A8"/>
    <w:rsid w:val="00B12253"/>
    <w:rsid w:val="00B12F25"/>
    <w:rsid w:val="00B130BB"/>
    <w:rsid w:val="00B134F1"/>
    <w:rsid w:val="00B1498C"/>
    <w:rsid w:val="00B2145A"/>
    <w:rsid w:val="00B2251A"/>
    <w:rsid w:val="00B2267E"/>
    <w:rsid w:val="00B22751"/>
    <w:rsid w:val="00B22F29"/>
    <w:rsid w:val="00B2475E"/>
    <w:rsid w:val="00B30837"/>
    <w:rsid w:val="00B30A80"/>
    <w:rsid w:val="00B32540"/>
    <w:rsid w:val="00B339A5"/>
    <w:rsid w:val="00B33AE9"/>
    <w:rsid w:val="00B342E6"/>
    <w:rsid w:val="00B35714"/>
    <w:rsid w:val="00B35C43"/>
    <w:rsid w:val="00B35C86"/>
    <w:rsid w:val="00B3669F"/>
    <w:rsid w:val="00B36CFA"/>
    <w:rsid w:val="00B36F31"/>
    <w:rsid w:val="00B4112F"/>
    <w:rsid w:val="00B411AB"/>
    <w:rsid w:val="00B42B92"/>
    <w:rsid w:val="00B44A03"/>
    <w:rsid w:val="00B457BA"/>
    <w:rsid w:val="00B530CD"/>
    <w:rsid w:val="00B54097"/>
    <w:rsid w:val="00B56491"/>
    <w:rsid w:val="00B57B09"/>
    <w:rsid w:val="00B6342F"/>
    <w:rsid w:val="00B644AC"/>
    <w:rsid w:val="00B656AB"/>
    <w:rsid w:val="00B66958"/>
    <w:rsid w:val="00B66E23"/>
    <w:rsid w:val="00B705A1"/>
    <w:rsid w:val="00B7082D"/>
    <w:rsid w:val="00B7190B"/>
    <w:rsid w:val="00B7376D"/>
    <w:rsid w:val="00B73DC0"/>
    <w:rsid w:val="00B73E24"/>
    <w:rsid w:val="00B75795"/>
    <w:rsid w:val="00B758D9"/>
    <w:rsid w:val="00B76BF7"/>
    <w:rsid w:val="00B77E45"/>
    <w:rsid w:val="00B800C9"/>
    <w:rsid w:val="00B805D7"/>
    <w:rsid w:val="00B82522"/>
    <w:rsid w:val="00B85414"/>
    <w:rsid w:val="00B870F6"/>
    <w:rsid w:val="00B8772A"/>
    <w:rsid w:val="00B90174"/>
    <w:rsid w:val="00B9099F"/>
    <w:rsid w:val="00B91F23"/>
    <w:rsid w:val="00B94FDA"/>
    <w:rsid w:val="00BA0D82"/>
    <w:rsid w:val="00BA1989"/>
    <w:rsid w:val="00BA20F9"/>
    <w:rsid w:val="00BA32E0"/>
    <w:rsid w:val="00BA3CC6"/>
    <w:rsid w:val="00BA3E99"/>
    <w:rsid w:val="00BA42EE"/>
    <w:rsid w:val="00BA4658"/>
    <w:rsid w:val="00BA51F3"/>
    <w:rsid w:val="00BB0215"/>
    <w:rsid w:val="00BB1E02"/>
    <w:rsid w:val="00BB3397"/>
    <w:rsid w:val="00BB4BA2"/>
    <w:rsid w:val="00BB5C14"/>
    <w:rsid w:val="00BB6FC1"/>
    <w:rsid w:val="00BB76C0"/>
    <w:rsid w:val="00BB7DCF"/>
    <w:rsid w:val="00BC2966"/>
    <w:rsid w:val="00BC2C68"/>
    <w:rsid w:val="00BC370A"/>
    <w:rsid w:val="00BC668B"/>
    <w:rsid w:val="00BC711A"/>
    <w:rsid w:val="00BC7D0C"/>
    <w:rsid w:val="00BD0522"/>
    <w:rsid w:val="00BD08E7"/>
    <w:rsid w:val="00BD19DA"/>
    <w:rsid w:val="00BD1C3D"/>
    <w:rsid w:val="00BD2B99"/>
    <w:rsid w:val="00BD72F0"/>
    <w:rsid w:val="00BD7FBB"/>
    <w:rsid w:val="00BE18C2"/>
    <w:rsid w:val="00BE2F12"/>
    <w:rsid w:val="00BE3531"/>
    <w:rsid w:val="00BE37F9"/>
    <w:rsid w:val="00BE6D91"/>
    <w:rsid w:val="00BF0B66"/>
    <w:rsid w:val="00BF0E88"/>
    <w:rsid w:val="00BF2B4D"/>
    <w:rsid w:val="00BF4673"/>
    <w:rsid w:val="00BF4E09"/>
    <w:rsid w:val="00BF5794"/>
    <w:rsid w:val="00BF728B"/>
    <w:rsid w:val="00BF7328"/>
    <w:rsid w:val="00BF7970"/>
    <w:rsid w:val="00BF7C3A"/>
    <w:rsid w:val="00C030BE"/>
    <w:rsid w:val="00C07620"/>
    <w:rsid w:val="00C10013"/>
    <w:rsid w:val="00C1009C"/>
    <w:rsid w:val="00C113DF"/>
    <w:rsid w:val="00C11D5D"/>
    <w:rsid w:val="00C133B6"/>
    <w:rsid w:val="00C14938"/>
    <w:rsid w:val="00C161B0"/>
    <w:rsid w:val="00C21339"/>
    <w:rsid w:val="00C238A9"/>
    <w:rsid w:val="00C262E3"/>
    <w:rsid w:val="00C27BAC"/>
    <w:rsid w:val="00C27D70"/>
    <w:rsid w:val="00C3014D"/>
    <w:rsid w:val="00C30388"/>
    <w:rsid w:val="00C30C9A"/>
    <w:rsid w:val="00C30D8A"/>
    <w:rsid w:val="00C31300"/>
    <w:rsid w:val="00C342DE"/>
    <w:rsid w:val="00C35732"/>
    <w:rsid w:val="00C36A5E"/>
    <w:rsid w:val="00C403BB"/>
    <w:rsid w:val="00C435ED"/>
    <w:rsid w:val="00C45110"/>
    <w:rsid w:val="00C45165"/>
    <w:rsid w:val="00C45297"/>
    <w:rsid w:val="00C46422"/>
    <w:rsid w:val="00C47828"/>
    <w:rsid w:val="00C47880"/>
    <w:rsid w:val="00C51BF3"/>
    <w:rsid w:val="00C55E55"/>
    <w:rsid w:val="00C56156"/>
    <w:rsid w:val="00C6160F"/>
    <w:rsid w:val="00C61B55"/>
    <w:rsid w:val="00C61E61"/>
    <w:rsid w:val="00C64A65"/>
    <w:rsid w:val="00C6539E"/>
    <w:rsid w:val="00C65977"/>
    <w:rsid w:val="00C7087F"/>
    <w:rsid w:val="00C712E7"/>
    <w:rsid w:val="00C73676"/>
    <w:rsid w:val="00C74F74"/>
    <w:rsid w:val="00C7583B"/>
    <w:rsid w:val="00C76BBA"/>
    <w:rsid w:val="00C76D73"/>
    <w:rsid w:val="00C773FA"/>
    <w:rsid w:val="00C77C56"/>
    <w:rsid w:val="00C82B04"/>
    <w:rsid w:val="00C83B38"/>
    <w:rsid w:val="00C84E20"/>
    <w:rsid w:val="00C86D72"/>
    <w:rsid w:val="00C87C91"/>
    <w:rsid w:val="00C9073C"/>
    <w:rsid w:val="00C90F3E"/>
    <w:rsid w:val="00C93F52"/>
    <w:rsid w:val="00C9437F"/>
    <w:rsid w:val="00C95F21"/>
    <w:rsid w:val="00C967E6"/>
    <w:rsid w:val="00C96B31"/>
    <w:rsid w:val="00CA01E3"/>
    <w:rsid w:val="00CA09A5"/>
    <w:rsid w:val="00CA1763"/>
    <w:rsid w:val="00CA3EDE"/>
    <w:rsid w:val="00CA42DD"/>
    <w:rsid w:val="00CA4878"/>
    <w:rsid w:val="00CA55BD"/>
    <w:rsid w:val="00CA591B"/>
    <w:rsid w:val="00CA6E95"/>
    <w:rsid w:val="00CA7060"/>
    <w:rsid w:val="00CA7176"/>
    <w:rsid w:val="00CB1268"/>
    <w:rsid w:val="00CB1B3E"/>
    <w:rsid w:val="00CB2C22"/>
    <w:rsid w:val="00CB3944"/>
    <w:rsid w:val="00CB4566"/>
    <w:rsid w:val="00CB55E7"/>
    <w:rsid w:val="00CB62C6"/>
    <w:rsid w:val="00CB7201"/>
    <w:rsid w:val="00CB77AA"/>
    <w:rsid w:val="00CC10FD"/>
    <w:rsid w:val="00CC3C6A"/>
    <w:rsid w:val="00CC5AB0"/>
    <w:rsid w:val="00CC644D"/>
    <w:rsid w:val="00CC6486"/>
    <w:rsid w:val="00CC71F0"/>
    <w:rsid w:val="00CD151B"/>
    <w:rsid w:val="00CD1CC5"/>
    <w:rsid w:val="00CD25B5"/>
    <w:rsid w:val="00CD4198"/>
    <w:rsid w:val="00CD4A2A"/>
    <w:rsid w:val="00CE0392"/>
    <w:rsid w:val="00CE0B8A"/>
    <w:rsid w:val="00CE26FA"/>
    <w:rsid w:val="00CE47E1"/>
    <w:rsid w:val="00CE5D1D"/>
    <w:rsid w:val="00CE7047"/>
    <w:rsid w:val="00CF1123"/>
    <w:rsid w:val="00CF1619"/>
    <w:rsid w:val="00CF291C"/>
    <w:rsid w:val="00CF4AE0"/>
    <w:rsid w:val="00CF678C"/>
    <w:rsid w:val="00D02923"/>
    <w:rsid w:val="00D0424B"/>
    <w:rsid w:val="00D07E68"/>
    <w:rsid w:val="00D10125"/>
    <w:rsid w:val="00D12096"/>
    <w:rsid w:val="00D12F05"/>
    <w:rsid w:val="00D13A29"/>
    <w:rsid w:val="00D1622E"/>
    <w:rsid w:val="00D16B34"/>
    <w:rsid w:val="00D20056"/>
    <w:rsid w:val="00D20B27"/>
    <w:rsid w:val="00D20B8E"/>
    <w:rsid w:val="00D2143E"/>
    <w:rsid w:val="00D22C50"/>
    <w:rsid w:val="00D22C55"/>
    <w:rsid w:val="00D24112"/>
    <w:rsid w:val="00D245E4"/>
    <w:rsid w:val="00D25936"/>
    <w:rsid w:val="00D25A63"/>
    <w:rsid w:val="00D27FAE"/>
    <w:rsid w:val="00D30980"/>
    <w:rsid w:val="00D3199A"/>
    <w:rsid w:val="00D33B57"/>
    <w:rsid w:val="00D34AE8"/>
    <w:rsid w:val="00D36FD2"/>
    <w:rsid w:val="00D40207"/>
    <w:rsid w:val="00D40588"/>
    <w:rsid w:val="00D42364"/>
    <w:rsid w:val="00D424DC"/>
    <w:rsid w:val="00D42F51"/>
    <w:rsid w:val="00D45633"/>
    <w:rsid w:val="00D4721A"/>
    <w:rsid w:val="00D473D4"/>
    <w:rsid w:val="00D522F0"/>
    <w:rsid w:val="00D531BD"/>
    <w:rsid w:val="00D54CFB"/>
    <w:rsid w:val="00D57314"/>
    <w:rsid w:val="00D576BC"/>
    <w:rsid w:val="00D62676"/>
    <w:rsid w:val="00D6279C"/>
    <w:rsid w:val="00D63614"/>
    <w:rsid w:val="00D6398E"/>
    <w:rsid w:val="00D64BC9"/>
    <w:rsid w:val="00D64BE0"/>
    <w:rsid w:val="00D6697E"/>
    <w:rsid w:val="00D7032C"/>
    <w:rsid w:val="00D71C84"/>
    <w:rsid w:val="00D72280"/>
    <w:rsid w:val="00D7271F"/>
    <w:rsid w:val="00D72A1C"/>
    <w:rsid w:val="00D732ED"/>
    <w:rsid w:val="00D73366"/>
    <w:rsid w:val="00D73ABB"/>
    <w:rsid w:val="00D76414"/>
    <w:rsid w:val="00D76C78"/>
    <w:rsid w:val="00D82BDF"/>
    <w:rsid w:val="00D83EBD"/>
    <w:rsid w:val="00D844DB"/>
    <w:rsid w:val="00D84F61"/>
    <w:rsid w:val="00D86A46"/>
    <w:rsid w:val="00D9004D"/>
    <w:rsid w:val="00D914BF"/>
    <w:rsid w:val="00D91F02"/>
    <w:rsid w:val="00D923EB"/>
    <w:rsid w:val="00D92818"/>
    <w:rsid w:val="00D94959"/>
    <w:rsid w:val="00D94F5B"/>
    <w:rsid w:val="00D94FA8"/>
    <w:rsid w:val="00D95673"/>
    <w:rsid w:val="00D972D9"/>
    <w:rsid w:val="00D97374"/>
    <w:rsid w:val="00DA13E1"/>
    <w:rsid w:val="00DA21D4"/>
    <w:rsid w:val="00DA28E4"/>
    <w:rsid w:val="00DA30F9"/>
    <w:rsid w:val="00DA3B5C"/>
    <w:rsid w:val="00DA4AB0"/>
    <w:rsid w:val="00DA6165"/>
    <w:rsid w:val="00DB00F4"/>
    <w:rsid w:val="00DB0C81"/>
    <w:rsid w:val="00DB3C4C"/>
    <w:rsid w:val="00DB7973"/>
    <w:rsid w:val="00DC069D"/>
    <w:rsid w:val="00DC1995"/>
    <w:rsid w:val="00DC3C83"/>
    <w:rsid w:val="00DC5457"/>
    <w:rsid w:val="00DC7634"/>
    <w:rsid w:val="00DD0493"/>
    <w:rsid w:val="00DD071D"/>
    <w:rsid w:val="00DD07CC"/>
    <w:rsid w:val="00DD2705"/>
    <w:rsid w:val="00DD3802"/>
    <w:rsid w:val="00DD3A3B"/>
    <w:rsid w:val="00DD3F70"/>
    <w:rsid w:val="00DD4524"/>
    <w:rsid w:val="00DD62AF"/>
    <w:rsid w:val="00DD749C"/>
    <w:rsid w:val="00DE25F1"/>
    <w:rsid w:val="00DE3E21"/>
    <w:rsid w:val="00DE4C91"/>
    <w:rsid w:val="00DE59DF"/>
    <w:rsid w:val="00DE7551"/>
    <w:rsid w:val="00DF0859"/>
    <w:rsid w:val="00DF09EF"/>
    <w:rsid w:val="00DF0D81"/>
    <w:rsid w:val="00DF2808"/>
    <w:rsid w:val="00DF2CB3"/>
    <w:rsid w:val="00DF7FB6"/>
    <w:rsid w:val="00E0117B"/>
    <w:rsid w:val="00E029CD"/>
    <w:rsid w:val="00E10E56"/>
    <w:rsid w:val="00E1248B"/>
    <w:rsid w:val="00E13307"/>
    <w:rsid w:val="00E137AE"/>
    <w:rsid w:val="00E14AC8"/>
    <w:rsid w:val="00E14EDA"/>
    <w:rsid w:val="00E163A2"/>
    <w:rsid w:val="00E1671D"/>
    <w:rsid w:val="00E16BCB"/>
    <w:rsid w:val="00E1728B"/>
    <w:rsid w:val="00E2197E"/>
    <w:rsid w:val="00E22B8B"/>
    <w:rsid w:val="00E24301"/>
    <w:rsid w:val="00E25CF4"/>
    <w:rsid w:val="00E25E4F"/>
    <w:rsid w:val="00E263D4"/>
    <w:rsid w:val="00E26929"/>
    <w:rsid w:val="00E27489"/>
    <w:rsid w:val="00E27C2D"/>
    <w:rsid w:val="00E30BB3"/>
    <w:rsid w:val="00E33DF0"/>
    <w:rsid w:val="00E34975"/>
    <w:rsid w:val="00E36DCD"/>
    <w:rsid w:val="00E37520"/>
    <w:rsid w:val="00E375EA"/>
    <w:rsid w:val="00E37C6E"/>
    <w:rsid w:val="00E40FA0"/>
    <w:rsid w:val="00E442DB"/>
    <w:rsid w:val="00E45A51"/>
    <w:rsid w:val="00E46E2D"/>
    <w:rsid w:val="00E470D7"/>
    <w:rsid w:val="00E47ABA"/>
    <w:rsid w:val="00E501DC"/>
    <w:rsid w:val="00E517D4"/>
    <w:rsid w:val="00E5603D"/>
    <w:rsid w:val="00E57727"/>
    <w:rsid w:val="00E61072"/>
    <w:rsid w:val="00E6138E"/>
    <w:rsid w:val="00E64C18"/>
    <w:rsid w:val="00E657B8"/>
    <w:rsid w:val="00E658D7"/>
    <w:rsid w:val="00E67D9F"/>
    <w:rsid w:val="00E703BD"/>
    <w:rsid w:val="00E70DA5"/>
    <w:rsid w:val="00E725D5"/>
    <w:rsid w:val="00E729C9"/>
    <w:rsid w:val="00E73129"/>
    <w:rsid w:val="00E735BF"/>
    <w:rsid w:val="00E737D8"/>
    <w:rsid w:val="00E80157"/>
    <w:rsid w:val="00E805EC"/>
    <w:rsid w:val="00E82488"/>
    <w:rsid w:val="00E832BA"/>
    <w:rsid w:val="00E836B3"/>
    <w:rsid w:val="00E8598B"/>
    <w:rsid w:val="00E85D49"/>
    <w:rsid w:val="00E86686"/>
    <w:rsid w:val="00E93852"/>
    <w:rsid w:val="00E95214"/>
    <w:rsid w:val="00E95D20"/>
    <w:rsid w:val="00E9611E"/>
    <w:rsid w:val="00E963F3"/>
    <w:rsid w:val="00EA005A"/>
    <w:rsid w:val="00EA0B48"/>
    <w:rsid w:val="00EA464F"/>
    <w:rsid w:val="00EA5187"/>
    <w:rsid w:val="00EA69D1"/>
    <w:rsid w:val="00EB00B5"/>
    <w:rsid w:val="00EB20A4"/>
    <w:rsid w:val="00EB25B7"/>
    <w:rsid w:val="00EB3F45"/>
    <w:rsid w:val="00EB3F68"/>
    <w:rsid w:val="00EB534F"/>
    <w:rsid w:val="00EC258E"/>
    <w:rsid w:val="00EC2F9A"/>
    <w:rsid w:val="00EC4D8A"/>
    <w:rsid w:val="00EC6045"/>
    <w:rsid w:val="00EC654C"/>
    <w:rsid w:val="00ED0B7F"/>
    <w:rsid w:val="00ED1251"/>
    <w:rsid w:val="00ED4AF8"/>
    <w:rsid w:val="00ED58F2"/>
    <w:rsid w:val="00EE0C6F"/>
    <w:rsid w:val="00EE135A"/>
    <w:rsid w:val="00EE2779"/>
    <w:rsid w:val="00EE305B"/>
    <w:rsid w:val="00EE32DA"/>
    <w:rsid w:val="00EE3C97"/>
    <w:rsid w:val="00EE46AD"/>
    <w:rsid w:val="00EE545A"/>
    <w:rsid w:val="00EE5E87"/>
    <w:rsid w:val="00EE61D0"/>
    <w:rsid w:val="00EE659A"/>
    <w:rsid w:val="00EE74D7"/>
    <w:rsid w:val="00EF096E"/>
    <w:rsid w:val="00EF1772"/>
    <w:rsid w:val="00EF2028"/>
    <w:rsid w:val="00EF2442"/>
    <w:rsid w:val="00EF35CF"/>
    <w:rsid w:val="00EF4166"/>
    <w:rsid w:val="00EF5F7A"/>
    <w:rsid w:val="00EF7C4E"/>
    <w:rsid w:val="00EF7F2D"/>
    <w:rsid w:val="00F009BA"/>
    <w:rsid w:val="00F00E1A"/>
    <w:rsid w:val="00F013AC"/>
    <w:rsid w:val="00F0147E"/>
    <w:rsid w:val="00F01BE9"/>
    <w:rsid w:val="00F02377"/>
    <w:rsid w:val="00F0755A"/>
    <w:rsid w:val="00F1005D"/>
    <w:rsid w:val="00F11288"/>
    <w:rsid w:val="00F11CD5"/>
    <w:rsid w:val="00F12AAC"/>
    <w:rsid w:val="00F14A6A"/>
    <w:rsid w:val="00F15358"/>
    <w:rsid w:val="00F165CF"/>
    <w:rsid w:val="00F170F7"/>
    <w:rsid w:val="00F20C54"/>
    <w:rsid w:val="00F215A0"/>
    <w:rsid w:val="00F23753"/>
    <w:rsid w:val="00F244A1"/>
    <w:rsid w:val="00F2596A"/>
    <w:rsid w:val="00F25987"/>
    <w:rsid w:val="00F2751D"/>
    <w:rsid w:val="00F305C4"/>
    <w:rsid w:val="00F30670"/>
    <w:rsid w:val="00F30F14"/>
    <w:rsid w:val="00F31213"/>
    <w:rsid w:val="00F33C60"/>
    <w:rsid w:val="00F340B9"/>
    <w:rsid w:val="00F34D5A"/>
    <w:rsid w:val="00F35AAE"/>
    <w:rsid w:val="00F36BEC"/>
    <w:rsid w:val="00F374EF"/>
    <w:rsid w:val="00F42610"/>
    <w:rsid w:val="00F426E4"/>
    <w:rsid w:val="00F42CC5"/>
    <w:rsid w:val="00F455FB"/>
    <w:rsid w:val="00F460B3"/>
    <w:rsid w:val="00F47AB7"/>
    <w:rsid w:val="00F52FEA"/>
    <w:rsid w:val="00F537F1"/>
    <w:rsid w:val="00F55C54"/>
    <w:rsid w:val="00F56A73"/>
    <w:rsid w:val="00F606DF"/>
    <w:rsid w:val="00F629E1"/>
    <w:rsid w:val="00F63520"/>
    <w:rsid w:val="00F64126"/>
    <w:rsid w:val="00F70F89"/>
    <w:rsid w:val="00F7436F"/>
    <w:rsid w:val="00F767A6"/>
    <w:rsid w:val="00F81492"/>
    <w:rsid w:val="00F82841"/>
    <w:rsid w:val="00F832B0"/>
    <w:rsid w:val="00F84E3A"/>
    <w:rsid w:val="00F84E80"/>
    <w:rsid w:val="00F9061A"/>
    <w:rsid w:val="00F9062F"/>
    <w:rsid w:val="00F90833"/>
    <w:rsid w:val="00F90F7E"/>
    <w:rsid w:val="00F911E2"/>
    <w:rsid w:val="00F9224D"/>
    <w:rsid w:val="00F928C3"/>
    <w:rsid w:val="00F93DE5"/>
    <w:rsid w:val="00F94017"/>
    <w:rsid w:val="00F9507E"/>
    <w:rsid w:val="00F97080"/>
    <w:rsid w:val="00FA1366"/>
    <w:rsid w:val="00FA1DA3"/>
    <w:rsid w:val="00FA2364"/>
    <w:rsid w:val="00FA4367"/>
    <w:rsid w:val="00FA48FD"/>
    <w:rsid w:val="00FA4A08"/>
    <w:rsid w:val="00FA743F"/>
    <w:rsid w:val="00FA7903"/>
    <w:rsid w:val="00FB1075"/>
    <w:rsid w:val="00FB15A7"/>
    <w:rsid w:val="00FB285B"/>
    <w:rsid w:val="00FB6D22"/>
    <w:rsid w:val="00FB79C3"/>
    <w:rsid w:val="00FC04AA"/>
    <w:rsid w:val="00FC0E51"/>
    <w:rsid w:val="00FC1BC1"/>
    <w:rsid w:val="00FC2227"/>
    <w:rsid w:val="00FC29CB"/>
    <w:rsid w:val="00FC40A0"/>
    <w:rsid w:val="00FC7F24"/>
    <w:rsid w:val="00FD039D"/>
    <w:rsid w:val="00FD43A3"/>
    <w:rsid w:val="00FD466D"/>
    <w:rsid w:val="00FD46C1"/>
    <w:rsid w:val="00FD4A07"/>
    <w:rsid w:val="00FD5DA7"/>
    <w:rsid w:val="00FD6DAC"/>
    <w:rsid w:val="00FE18A5"/>
    <w:rsid w:val="00FE3904"/>
    <w:rsid w:val="00FE410D"/>
    <w:rsid w:val="00FE50F8"/>
    <w:rsid w:val="00FE7509"/>
    <w:rsid w:val="00FF00DF"/>
    <w:rsid w:val="00FF074C"/>
    <w:rsid w:val="00FF1281"/>
    <w:rsid w:val="00FF228B"/>
    <w:rsid w:val="00FF48DB"/>
    <w:rsid w:val="00FF7342"/>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34C32E"/>
  <w15:docId w15:val="{FC3AFE7B-F6DB-6146-8B63-74900ABB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6156"/>
    <w:pPr>
      <w:spacing w:after="0" w:line="240" w:lineRule="auto"/>
    </w:pPr>
    <w:rPr>
      <w:kern w:val="2"/>
      <w:sz w:val="24"/>
      <w:szCs w:val="24"/>
      <w14:ligatures w14:val="standardContextual"/>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kern w:val="0"/>
      <w:sz w:val="32"/>
      <w:szCs w:val="32"/>
      <w14:ligatures w14:val="none"/>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kern w:val="0"/>
      <w:sz w:val="26"/>
      <w:szCs w:val="26"/>
      <w14:ligatures w14:val="none"/>
    </w:rPr>
  </w:style>
  <w:style w:type="paragraph" w:styleId="Titolo9">
    <w:name w:val="heading 9"/>
    <w:basedOn w:val="Normale"/>
    <w:next w:val="Normale"/>
    <w:link w:val="Titolo9Carattere"/>
    <w:uiPriority w:val="9"/>
    <w:semiHidden/>
    <w:unhideWhenUsed/>
    <w:qFormat/>
    <w:rsid w:val="004311E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kern w:val="0"/>
      <w:sz w:val="22"/>
      <w:szCs w:val="22"/>
      <w14:ligatures w14:val="none"/>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kern w:val="0"/>
      <w:sz w:val="22"/>
      <w:szCs w:val="22"/>
      <w14:ligatures w14:val="none"/>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kern w:val="0"/>
      <w14:ligatures w14:val="none"/>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kern w:val="0"/>
      <w:sz w:val="12"/>
      <w:szCs w:val="12"/>
      <w:lang w:eastAsia="it-IT"/>
      <w14:ligatures w14:val="none"/>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eastAsiaTheme="minorEastAsia"/>
      <w:kern w:val="0"/>
      <w:lang w:eastAsia="it-IT"/>
      <w14:ligatures w14:val="none"/>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kern w:val="0"/>
      <w:sz w:val="16"/>
      <w:szCs w:val="16"/>
      <w14:ligatures w14:val="none"/>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ascii="Calibri" w:hAnsi="Calibri"/>
      <w:kern w:val="0"/>
      <w:sz w:val="22"/>
      <w:szCs w:val="21"/>
      <w14:ligatures w14:val="none"/>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pPr>
    <w:rPr>
      <w:rFonts w:ascii="Calibri" w:hAnsi="Calibri" w:cs="Calibri"/>
      <w:kern w:val="0"/>
      <w:sz w:val="22"/>
      <w:szCs w:val="22"/>
      <w:lang w:eastAsia="it-IT"/>
      <w14:ligatures w14:val="none"/>
    </w:rPr>
  </w:style>
  <w:style w:type="paragraph" w:customStyle="1" w:styleId="paragraph">
    <w:name w:val="paragraph"/>
    <w:basedOn w:val="Normale"/>
    <w:rsid w:val="00835CCB"/>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rPr>
      <w:rFonts w:ascii="Calibri" w:hAnsi="Calibri" w:cs="Calibri"/>
      <w:kern w:val="0"/>
      <w:sz w:val="22"/>
      <w:szCs w:val="22"/>
      <w:lang w:eastAsia="it-IT"/>
      <w14:ligatures w14:val="none"/>
    </w:rPr>
  </w:style>
  <w:style w:type="character" w:customStyle="1" w:styleId="xnormaltextrun">
    <w:name w:val="x_normaltextrun"/>
    <w:basedOn w:val="Carpredefinitoparagrafo"/>
    <w:rsid w:val="00061399"/>
  </w:style>
  <w:style w:type="paragraph" w:customStyle="1" w:styleId="EVD">
    <w:name w:val="EVD"/>
    <w:basedOn w:val="Normale"/>
    <w:uiPriority w:val="99"/>
    <w:rsid w:val="000F5426"/>
    <w:pPr>
      <w:tabs>
        <w:tab w:val="left" w:pos="283"/>
        <w:tab w:val="right" w:leader="dot" w:pos="5669"/>
      </w:tabs>
      <w:suppressAutoHyphens/>
      <w:autoSpaceDE w:val="0"/>
      <w:autoSpaceDN w:val="0"/>
      <w:adjustRightInd w:val="0"/>
      <w:spacing w:line="400" w:lineRule="atLeast"/>
      <w:textAlignment w:val="center"/>
    </w:pPr>
    <w:rPr>
      <w:rFonts w:ascii="GalanoGrotesque-Light" w:hAnsi="GalanoGrotesque-Light" w:cs="GalanoGrotesque-Light"/>
      <w:caps/>
      <w:color w:val="000000"/>
      <w:kern w:val="0"/>
      <w:sz w:val="40"/>
      <w:szCs w:val="40"/>
    </w:rPr>
  </w:style>
  <w:style w:type="paragraph" w:customStyle="1" w:styleId="m1398575718491619275msolistparagraph">
    <w:name w:val="m_1398575718491619275msolistparagraph"/>
    <w:basedOn w:val="Normale"/>
    <w:rsid w:val="00F244A1"/>
    <w:pPr>
      <w:spacing w:before="100" w:beforeAutospacing="1" w:after="100" w:afterAutospacing="1"/>
    </w:pPr>
    <w:rPr>
      <w:rFonts w:ascii="Times New Roman" w:eastAsia="Times New Roman" w:hAnsi="Times New Roman" w:cs="Times New Roman"/>
      <w:kern w:val="0"/>
      <w:lang w:eastAsia="it-IT"/>
      <w14:ligatures w14:val="none"/>
    </w:rPr>
  </w:style>
  <w:style w:type="paragraph" w:customStyle="1" w:styleId="text-center">
    <w:name w:val="text-center"/>
    <w:basedOn w:val="Normale"/>
    <w:rsid w:val="00602D9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text-lg">
    <w:name w:val="-text-lg"/>
    <w:basedOn w:val="Carpredefinitoparagrafo"/>
    <w:rsid w:val="00602D95"/>
  </w:style>
  <w:style w:type="character" w:customStyle="1" w:styleId="-text-main">
    <w:name w:val="-text-main"/>
    <w:basedOn w:val="Carpredefinitoparagrafo"/>
    <w:rsid w:val="00645101"/>
  </w:style>
  <w:style w:type="character" w:customStyle="1" w:styleId="-text-xl">
    <w:name w:val="-text-xl"/>
    <w:basedOn w:val="Carpredefinitoparagrafo"/>
    <w:rsid w:val="00645101"/>
  </w:style>
  <w:style w:type="character" w:styleId="Rimandocommento">
    <w:name w:val="annotation reference"/>
    <w:basedOn w:val="Carpredefinitoparagrafo"/>
    <w:uiPriority w:val="99"/>
    <w:semiHidden/>
    <w:unhideWhenUsed/>
    <w:rsid w:val="00AD797E"/>
    <w:rPr>
      <w:sz w:val="16"/>
      <w:szCs w:val="16"/>
    </w:rPr>
  </w:style>
  <w:style w:type="paragraph" w:styleId="Testocommento">
    <w:name w:val="annotation text"/>
    <w:basedOn w:val="Normale"/>
    <w:link w:val="TestocommentoCarattere"/>
    <w:uiPriority w:val="99"/>
    <w:unhideWhenUsed/>
    <w:rsid w:val="00AD797E"/>
    <w:rPr>
      <w:sz w:val="20"/>
      <w:szCs w:val="20"/>
    </w:rPr>
  </w:style>
  <w:style w:type="character" w:customStyle="1" w:styleId="TestocommentoCarattere">
    <w:name w:val="Testo commento Carattere"/>
    <w:basedOn w:val="Carpredefinitoparagrafo"/>
    <w:link w:val="Testocommento"/>
    <w:uiPriority w:val="99"/>
    <w:rsid w:val="00AD797E"/>
    <w:rPr>
      <w:kern w:val="2"/>
      <w:sz w:val="20"/>
      <w:szCs w:val="20"/>
      <w14:ligatures w14:val="standardContextual"/>
    </w:rPr>
  </w:style>
  <w:style w:type="paragraph" w:styleId="Soggettocommento">
    <w:name w:val="annotation subject"/>
    <w:basedOn w:val="Testocommento"/>
    <w:next w:val="Testocommento"/>
    <w:link w:val="SoggettocommentoCarattere"/>
    <w:uiPriority w:val="99"/>
    <w:semiHidden/>
    <w:unhideWhenUsed/>
    <w:rsid w:val="00AD797E"/>
    <w:rPr>
      <w:b/>
      <w:bCs/>
    </w:rPr>
  </w:style>
  <w:style w:type="character" w:customStyle="1" w:styleId="SoggettocommentoCarattere">
    <w:name w:val="Soggetto commento Carattere"/>
    <w:basedOn w:val="TestocommentoCarattere"/>
    <w:link w:val="Soggettocommento"/>
    <w:uiPriority w:val="99"/>
    <w:semiHidden/>
    <w:rsid w:val="00AD797E"/>
    <w:rPr>
      <w:b/>
      <w:bCs/>
      <w:kern w:val="2"/>
      <w:sz w:val="20"/>
      <w:szCs w:val="20"/>
      <w14:ligatures w14:val="standardContextual"/>
    </w:rPr>
  </w:style>
  <w:style w:type="character" w:styleId="Menzionenonrisolta">
    <w:name w:val="Unresolved Mention"/>
    <w:basedOn w:val="Carpredefinitoparagrafo"/>
    <w:uiPriority w:val="99"/>
    <w:semiHidden/>
    <w:unhideWhenUsed/>
    <w:rsid w:val="001B0FCF"/>
    <w:rPr>
      <w:color w:val="605E5C"/>
      <w:shd w:val="clear" w:color="auto" w:fill="E1DFDD"/>
    </w:rPr>
  </w:style>
  <w:style w:type="character" w:customStyle="1" w:styleId="Titolo9Carattere">
    <w:name w:val="Titolo 9 Carattere"/>
    <w:basedOn w:val="Carpredefinitoparagrafo"/>
    <w:link w:val="Titolo9"/>
    <w:uiPriority w:val="9"/>
    <w:semiHidden/>
    <w:rsid w:val="004311E5"/>
    <w:rPr>
      <w:rFonts w:asciiTheme="majorHAnsi" w:eastAsiaTheme="majorEastAsia" w:hAnsiTheme="majorHAnsi" w:cstheme="majorBidi"/>
      <w:i/>
      <w:iCs/>
      <w:color w:val="272727" w:themeColor="text1" w:themeTint="D8"/>
      <w:kern w:val="2"/>
      <w:sz w:val="21"/>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34935900">
      <w:bodyDiv w:val="1"/>
      <w:marLeft w:val="0"/>
      <w:marRight w:val="0"/>
      <w:marTop w:val="0"/>
      <w:marBottom w:val="0"/>
      <w:divBdr>
        <w:top w:val="none" w:sz="0" w:space="0" w:color="auto"/>
        <w:left w:val="none" w:sz="0" w:space="0" w:color="auto"/>
        <w:bottom w:val="none" w:sz="0" w:space="0" w:color="auto"/>
        <w:right w:val="none" w:sz="0" w:space="0" w:color="auto"/>
      </w:divBdr>
    </w:div>
    <w:div w:id="79059364">
      <w:bodyDiv w:val="1"/>
      <w:marLeft w:val="0"/>
      <w:marRight w:val="0"/>
      <w:marTop w:val="0"/>
      <w:marBottom w:val="0"/>
      <w:divBdr>
        <w:top w:val="none" w:sz="0" w:space="0" w:color="auto"/>
        <w:left w:val="none" w:sz="0" w:space="0" w:color="auto"/>
        <w:bottom w:val="none" w:sz="0" w:space="0" w:color="auto"/>
        <w:right w:val="none" w:sz="0" w:space="0" w:color="auto"/>
      </w:divBdr>
    </w:div>
    <w:div w:id="138884518">
      <w:bodyDiv w:val="1"/>
      <w:marLeft w:val="0"/>
      <w:marRight w:val="0"/>
      <w:marTop w:val="0"/>
      <w:marBottom w:val="0"/>
      <w:divBdr>
        <w:top w:val="none" w:sz="0" w:space="0" w:color="auto"/>
        <w:left w:val="none" w:sz="0" w:space="0" w:color="auto"/>
        <w:bottom w:val="none" w:sz="0" w:space="0" w:color="auto"/>
        <w:right w:val="none" w:sz="0" w:space="0" w:color="auto"/>
      </w:divBdr>
    </w:div>
    <w:div w:id="159394994">
      <w:bodyDiv w:val="1"/>
      <w:marLeft w:val="0"/>
      <w:marRight w:val="0"/>
      <w:marTop w:val="0"/>
      <w:marBottom w:val="0"/>
      <w:divBdr>
        <w:top w:val="none" w:sz="0" w:space="0" w:color="auto"/>
        <w:left w:val="none" w:sz="0" w:space="0" w:color="auto"/>
        <w:bottom w:val="none" w:sz="0" w:space="0" w:color="auto"/>
        <w:right w:val="none" w:sz="0" w:space="0" w:color="auto"/>
      </w:divBdr>
    </w:div>
    <w:div w:id="18907732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30454993">
      <w:bodyDiv w:val="1"/>
      <w:marLeft w:val="0"/>
      <w:marRight w:val="0"/>
      <w:marTop w:val="0"/>
      <w:marBottom w:val="0"/>
      <w:divBdr>
        <w:top w:val="none" w:sz="0" w:space="0" w:color="auto"/>
        <w:left w:val="none" w:sz="0" w:space="0" w:color="auto"/>
        <w:bottom w:val="none" w:sz="0" w:space="0" w:color="auto"/>
        <w:right w:val="none" w:sz="0" w:space="0" w:color="auto"/>
      </w:divBdr>
    </w:div>
    <w:div w:id="499781920">
      <w:bodyDiv w:val="1"/>
      <w:marLeft w:val="0"/>
      <w:marRight w:val="0"/>
      <w:marTop w:val="0"/>
      <w:marBottom w:val="0"/>
      <w:divBdr>
        <w:top w:val="none" w:sz="0" w:space="0" w:color="auto"/>
        <w:left w:val="none" w:sz="0" w:space="0" w:color="auto"/>
        <w:bottom w:val="none" w:sz="0" w:space="0" w:color="auto"/>
        <w:right w:val="none" w:sz="0" w:space="0" w:color="auto"/>
      </w:divBdr>
    </w:div>
    <w:div w:id="571160737">
      <w:bodyDiv w:val="1"/>
      <w:marLeft w:val="0"/>
      <w:marRight w:val="0"/>
      <w:marTop w:val="0"/>
      <w:marBottom w:val="0"/>
      <w:divBdr>
        <w:top w:val="none" w:sz="0" w:space="0" w:color="auto"/>
        <w:left w:val="none" w:sz="0" w:space="0" w:color="auto"/>
        <w:bottom w:val="none" w:sz="0" w:space="0" w:color="auto"/>
        <w:right w:val="none" w:sz="0" w:space="0" w:color="auto"/>
      </w:divBdr>
    </w:div>
    <w:div w:id="599528235">
      <w:bodyDiv w:val="1"/>
      <w:marLeft w:val="0"/>
      <w:marRight w:val="0"/>
      <w:marTop w:val="0"/>
      <w:marBottom w:val="0"/>
      <w:divBdr>
        <w:top w:val="none" w:sz="0" w:space="0" w:color="auto"/>
        <w:left w:val="none" w:sz="0" w:space="0" w:color="auto"/>
        <w:bottom w:val="none" w:sz="0" w:space="0" w:color="auto"/>
        <w:right w:val="none" w:sz="0" w:space="0" w:color="auto"/>
      </w:divBdr>
    </w:div>
    <w:div w:id="600263685">
      <w:bodyDiv w:val="1"/>
      <w:marLeft w:val="0"/>
      <w:marRight w:val="0"/>
      <w:marTop w:val="0"/>
      <w:marBottom w:val="0"/>
      <w:divBdr>
        <w:top w:val="none" w:sz="0" w:space="0" w:color="auto"/>
        <w:left w:val="none" w:sz="0" w:space="0" w:color="auto"/>
        <w:bottom w:val="none" w:sz="0" w:space="0" w:color="auto"/>
        <w:right w:val="none" w:sz="0" w:space="0" w:color="auto"/>
      </w:divBdr>
    </w:div>
    <w:div w:id="623314466">
      <w:bodyDiv w:val="1"/>
      <w:marLeft w:val="0"/>
      <w:marRight w:val="0"/>
      <w:marTop w:val="0"/>
      <w:marBottom w:val="0"/>
      <w:divBdr>
        <w:top w:val="none" w:sz="0" w:space="0" w:color="auto"/>
        <w:left w:val="none" w:sz="0" w:space="0" w:color="auto"/>
        <w:bottom w:val="none" w:sz="0" w:space="0" w:color="auto"/>
        <w:right w:val="none" w:sz="0" w:space="0" w:color="auto"/>
      </w:divBdr>
    </w:div>
    <w:div w:id="631205480">
      <w:bodyDiv w:val="1"/>
      <w:marLeft w:val="0"/>
      <w:marRight w:val="0"/>
      <w:marTop w:val="0"/>
      <w:marBottom w:val="0"/>
      <w:divBdr>
        <w:top w:val="none" w:sz="0" w:space="0" w:color="auto"/>
        <w:left w:val="none" w:sz="0" w:space="0" w:color="auto"/>
        <w:bottom w:val="none" w:sz="0" w:space="0" w:color="auto"/>
        <w:right w:val="none" w:sz="0" w:space="0" w:color="auto"/>
      </w:divBdr>
    </w:div>
    <w:div w:id="639116221">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750271845">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857357189">
      <w:bodyDiv w:val="1"/>
      <w:marLeft w:val="0"/>
      <w:marRight w:val="0"/>
      <w:marTop w:val="0"/>
      <w:marBottom w:val="0"/>
      <w:divBdr>
        <w:top w:val="none" w:sz="0" w:space="0" w:color="auto"/>
        <w:left w:val="none" w:sz="0" w:space="0" w:color="auto"/>
        <w:bottom w:val="none" w:sz="0" w:space="0" w:color="auto"/>
        <w:right w:val="none" w:sz="0" w:space="0" w:color="auto"/>
      </w:divBdr>
    </w:div>
    <w:div w:id="924530922">
      <w:bodyDiv w:val="1"/>
      <w:marLeft w:val="0"/>
      <w:marRight w:val="0"/>
      <w:marTop w:val="0"/>
      <w:marBottom w:val="0"/>
      <w:divBdr>
        <w:top w:val="none" w:sz="0" w:space="0" w:color="auto"/>
        <w:left w:val="none" w:sz="0" w:space="0" w:color="auto"/>
        <w:bottom w:val="none" w:sz="0" w:space="0" w:color="auto"/>
        <w:right w:val="none" w:sz="0" w:space="0" w:color="auto"/>
      </w:divBdr>
    </w:div>
    <w:div w:id="990408618">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036194064">
      <w:bodyDiv w:val="1"/>
      <w:marLeft w:val="0"/>
      <w:marRight w:val="0"/>
      <w:marTop w:val="0"/>
      <w:marBottom w:val="0"/>
      <w:divBdr>
        <w:top w:val="none" w:sz="0" w:space="0" w:color="auto"/>
        <w:left w:val="none" w:sz="0" w:space="0" w:color="auto"/>
        <w:bottom w:val="none" w:sz="0" w:space="0" w:color="auto"/>
        <w:right w:val="none" w:sz="0" w:space="0" w:color="auto"/>
      </w:divBdr>
    </w:div>
    <w:div w:id="1058938457">
      <w:bodyDiv w:val="1"/>
      <w:marLeft w:val="0"/>
      <w:marRight w:val="0"/>
      <w:marTop w:val="0"/>
      <w:marBottom w:val="0"/>
      <w:divBdr>
        <w:top w:val="none" w:sz="0" w:space="0" w:color="auto"/>
        <w:left w:val="none" w:sz="0" w:space="0" w:color="auto"/>
        <w:bottom w:val="none" w:sz="0" w:space="0" w:color="auto"/>
        <w:right w:val="none" w:sz="0" w:space="0" w:color="auto"/>
      </w:divBdr>
    </w:div>
    <w:div w:id="1063941804">
      <w:bodyDiv w:val="1"/>
      <w:marLeft w:val="0"/>
      <w:marRight w:val="0"/>
      <w:marTop w:val="0"/>
      <w:marBottom w:val="0"/>
      <w:divBdr>
        <w:top w:val="none" w:sz="0" w:space="0" w:color="auto"/>
        <w:left w:val="none" w:sz="0" w:space="0" w:color="auto"/>
        <w:bottom w:val="none" w:sz="0" w:space="0" w:color="auto"/>
        <w:right w:val="none" w:sz="0" w:space="0" w:color="auto"/>
      </w:divBdr>
    </w:div>
    <w:div w:id="1149594742">
      <w:bodyDiv w:val="1"/>
      <w:marLeft w:val="0"/>
      <w:marRight w:val="0"/>
      <w:marTop w:val="0"/>
      <w:marBottom w:val="0"/>
      <w:divBdr>
        <w:top w:val="none" w:sz="0" w:space="0" w:color="auto"/>
        <w:left w:val="none" w:sz="0" w:space="0" w:color="auto"/>
        <w:bottom w:val="none" w:sz="0" w:space="0" w:color="auto"/>
        <w:right w:val="none" w:sz="0" w:space="0" w:color="auto"/>
      </w:divBdr>
    </w:div>
    <w:div w:id="1213883291">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429811998">
      <w:bodyDiv w:val="1"/>
      <w:marLeft w:val="0"/>
      <w:marRight w:val="0"/>
      <w:marTop w:val="0"/>
      <w:marBottom w:val="0"/>
      <w:divBdr>
        <w:top w:val="none" w:sz="0" w:space="0" w:color="auto"/>
        <w:left w:val="none" w:sz="0" w:space="0" w:color="auto"/>
        <w:bottom w:val="none" w:sz="0" w:space="0" w:color="auto"/>
        <w:right w:val="none" w:sz="0" w:space="0" w:color="auto"/>
      </w:divBdr>
    </w:div>
    <w:div w:id="1445805289">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62461886">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53299743">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703285644">
      <w:bodyDiv w:val="1"/>
      <w:marLeft w:val="0"/>
      <w:marRight w:val="0"/>
      <w:marTop w:val="0"/>
      <w:marBottom w:val="0"/>
      <w:divBdr>
        <w:top w:val="none" w:sz="0" w:space="0" w:color="auto"/>
        <w:left w:val="none" w:sz="0" w:space="0" w:color="auto"/>
        <w:bottom w:val="none" w:sz="0" w:space="0" w:color="auto"/>
        <w:right w:val="none" w:sz="0" w:space="0" w:color="auto"/>
      </w:divBdr>
    </w:div>
    <w:div w:id="1714764806">
      <w:bodyDiv w:val="1"/>
      <w:marLeft w:val="0"/>
      <w:marRight w:val="0"/>
      <w:marTop w:val="0"/>
      <w:marBottom w:val="0"/>
      <w:divBdr>
        <w:top w:val="none" w:sz="0" w:space="0" w:color="auto"/>
        <w:left w:val="none" w:sz="0" w:space="0" w:color="auto"/>
        <w:bottom w:val="none" w:sz="0" w:space="0" w:color="auto"/>
        <w:right w:val="none" w:sz="0" w:space="0" w:color="auto"/>
      </w:divBdr>
    </w:div>
    <w:div w:id="1766345873">
      <w:bodyDiv w:val="1"/>
      <w:marLeft w:val="0"/>
      <w:marRight w:val="0"/>
      <w:marTop w:val="0"/>
      <w:marBottom w:val="0"/>
      <w:divBdr>
        <w:top w:val="none" w:sz="0" w:space="0" w:color="auto"/>
        <w:left w:val="none" w:sz="0" w:space="0" w:color="auto"/>
        <w:bottom w:val="none" w:sz="0" w:space="0" w:color="auto"/>
        <w:right w:val="none" w:sz="0" w:space="0" w:color="auto"/>
      </w:divBdr>
    </w:div>
    <w:div w:id="1810586222">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2676082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15910107">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44939083">
      <w:bodyDiv w:val="1"/>
      <w:marLeft w:val="0"/>
      <w:marRight w:val="0"/>
      <w:marTop w:val="0"/>
      <w:marBottom w:val="0"/>
      <w:divBdr>
        <w:top w:val="none" w:sz="0" w:space="0" w:color="auto"/>
        <w:left w:val="none" w:sz="0" w:space="0" w:color="auto"/>
        <w:bottom w:val="none" w:sz="0" w:space="0" w:color="auto"/>
        <w:right w:val="none" w:sz="0" w:space="0" w:color="auto"/>
      </w:divBdr>
    </w:div>
    <w:div w:id="2112238824">
      <w:bodyDiv w:val="1"/>
      <w:marLeft w:val="0"/>
      <w:marRight w:val="0"/>
      <w:marTop w:val="0"/>
      <w:marBottom w:val="0"/>
      <w:divBdr>
        <w:top w:val="none" w:sz="0" w:space="0" w:color="auto"/>
        <w:left w:val="none" w:sz="0" w:space="0" w:color="auto"/>
        <w:bottom w:val="none" w:sz="0" w:space="0" w:color="auto"/>
        <w:right w:val="none" w:sz="0" w:space="0" w:color="auto"/>
      </w:divBdr>
    </w:div>
    <w:div w:id="212441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xtmobilityexhibition.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anspotec.com/eventi1/convegni.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2.xml><?xml version="1.0" encoding="utf-8"?>
<ds:datastoreItem xmlns:ds="http://schemas.openxmlformats.org/officeDocument/2006/customXml" ds:itemID="{F47BBA09-CA67-4467-B77E-7DB8F73534D8}">
  <ds:schemaRefs>
    <ds:schemaRef ds:uri="http://schemas.openxmlformats.org/officeDocument/2006/bibliography"/>
  </ds:schemaRefs>
</ds:datastoreItem>
</file>

<file path=customXml/itemProps3.xml><?xml version="1.0" encoding="utf-8"?>
<ds:datastoreItem xmlns:ds="http://schemas.openxmlformats.org/officeDocument/2006/customXml" ds:itemID="{DA7946A9-6097-4ACC-967A-BD36EDF5B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E3C0AD-2F32-41BE-B2A3-41529A6FCF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2806</Words>
  <Characters>15996</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Alessia Chapperon</dc:creator>
  <cp:keywords/>
  <dc:description/>
  <cp:lastModifiedBy>Scoppio Mariagrazia</cp:lastModifiedBy>
  <cp:revision>3</cp:revision>
  <cp:lastPrinted>2024-03-25T11:17:00Z</cp:lastPrinted>
  <dcterms:created xsi:type="dcterms:W3CDTF">2024-05-07T07:29:00Z</dcterms:created>
  <dcterms:modified xsi:type="dcterms:W3CDTF">2024-05-07T16:51:00Z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