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D4ADB8" w14:textId="77777777" w:rsidR="00C76D73" w:rsidRPr="00A520FC" w:rsidRDefault="00C76D73" w:rsidP="00514B89">
      <w:pPr>
        <w:jc w:val="both"/>
        <w:rPr>
          <w:rFonts w:ascii="Arial" w:hAnsi="Arial" w:cs="Arial"/>
          <w:i/>
          <w:iCs/>
          <w:sz w:val="22"/>
          <w:szCs w:val="22"/>
        </w:rPr>
      </w:pPr>
    </w:p>
    <w:p w14:paraId="5A3DC448" w14:textId="64A06850" w:rsidR="00AA5619" w:rsidRPr="00AA5619" w:rsidRDefault="00AA5619" w:rsidP="00AA5619">
      <w:pPr>
        <w:jc w:val="both"/>
        <w:rPr>
          <w:rFonts w:ascii="Arial" w:hAnsi="Arial" w:cs="Arial"/>
          <w:b/>
          <w:bCs/>
          <w:sz w:val="22"/>
          <w:szCs w:val="22"/>
        </w:rPr>
      </w:pPr>
      <w:r w:rsidRPr="00AA5619">
        <w:rPr>
          <w:rFonts w:ascii="Arial" w:hAnsi="Arial" w:cs="Arial"/>
          <w:b/>
          <w:bCs/>
          <w:sz w:val="22"/>
          <w:szCs w:val="22"/>
        </w:rPr>
        <w:t xml:space="preserve">TRANSPOTEC LOGITEC AND NEXT MOBILITY EXHIBITION </w:t>
      </w:r>
      <w:r w:rsidR="00C4376D">
        <w:rPr>
          <w:rFonts w:ascii="Arial" w:hAnsi="Arial" w:cs="Arial"/>
          <w:b/>
          <w:bCs/>
          <w:sz w:val="22"/>
          <w:szCs w:val="22"/>
        </w:rPr>
        <w:t>OPEN THEIR DOORS</w:t>
      </w:r>
      <w:r w:rsidRPr="00AA5619">
        <w:rPr>
          <w:rFonts w:ascii="Arial" w:hAnsi="Arial" w:cs="Arial"/>
          <w:b/>
          <w:bCs/>
          <w:sz w:val="22"/>
          <w:szCs w:val="22"/>
        </w:rPr>
        <w:t xml:space="preserve"> AT FIERA MILANO.</w:t>
      </w:r>
    </w:p>
    <w:p w14:paraId="42E6A5EE" w14:textId="77777777" w:rsidR="00AA5619" w:rsidRDefault="00AA5619" w:rsidP="00AA5619">
      <w:pPr>
        <w:ind w:right="-144"/>
        <w:jc w:val="both"/>
        <w:rPr>
          <w:rFonts w:ascii="Arial" w:hAnsi="Arial" w:cs="Arial"/>
          <w:b/>
          <w:bCs/>
          <w:sz w:val="22"/>
          <w:szCs w:val="22"/>
        </w:rPr>
      </w:pPr>
      <w:r w:rsidRPr="00AA5619">
        <w:rPr>
          <w:rFonts w:ascii="Arial" w:hAnsi="Arial" w:cs="Arial"/>
          <w:b/>
          <w:bCs/>
          <w:sz w:val="22"/>
          <w:szCs w:val="22"/>
        </w:rPr>
        <w:t>ENERGY AND DIGITAL TRANSITION: THE TWO GREAT CHALLENGES OF THE MOBILITY OF GOODS AND PEOPLE.</w:t>
      </w:r>
    </w:p>
    <w:p w14:paraId="16F17B19" w14:textId="24E366AC" w:rsidR="00246DC7" w:rsidRPr="00246DC7" w:rsidRDefault="00246DC7" w:rsidP="00AA5619">
      <w:pPr>
        <w:ind w:right="-144"/>
        <w:jc w:val="both"/>
        <w:rPr>
          <w:rFonts w:ascii="Arial" w:eastAsia="Arial" w:hAnsi="Arial" w:cs="Arial"/>
          <w:i/>
          <w:sz w:val="22"/>
          <w:szCs w:val="22"/>
          <w:highlight w:val="yellow"/>
          <w:lang w:bidi="en-GB"/>
        </w:rPr>
      </w:pPr>
      <w:r w:rsidRPr="00246DC7">
        <w:rPr>
          <w:rFonts w:ascii="Arial" w:hAnsi="Arial" w:cs="Arial"/>
          <w:b/>
          <w:bCs/>
          <w:noProof/>
          <w:sz w:val="22"/>
          <w:szCs w:val="22"/>
          <w:highlight w:val="yellow"/>
          <w14:ligatures w14:val="none"/>
        </w:rPr>
        <mc:AlternateContent>
          <mc:Choice Requires="wps">
            <w:drawing>
              <wp:anchor distT="0" distB="0" distL="114300" distR="114300" simplePos="0" relativeHeight="251659264" behindDoc="0" locked="0" layoutInCell="1" allowOverlap="1" wp14:anchorId="63A78E72" wp14:editId="558D1125">
                <wp:simplePos x="0" y="0"/>
                <wp:positionH relativeFrom="column">
                  <wp:posOffset>1486535</wp:posOffset>
                </wp:positionH>
                <wp:positionV relativeFrom="paragraph">
                  <wp:posOffset>88900</wp:posOffset>
                </wp:positionV>
                <wp:extent cx="5149516" cy="1112921"/>
                <wp:effectExtent l="0" t="0" r="13335" b="11430"/>
                <wp:wrapNone/>
                <wp:docPr id="815427898" name="Rettangolo 1"/>
                <wp:cNvGraphicFramePr/>
                <a:graphic xmlns:a="http://schemas.openxmlformats.org/drawingml/2006/main">
                  <a:graphicData uri="http://schemas.microsoft.com/office/word/2010/wordprocessingShape">
                    <wps:wsp>
                      <wps:cNvSpPr/>
                      <wps:spPr>
                        <a:xfrm>
                          <a:off x="0" y="0"/>
                          <a:ext cx="5149516" cy="1112921"/>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9A878D8" id="Rettangolo 1" o:spid="_x0000_s1026" style="position:absolute;margin-left:117.05pt;margin-top:7pt;width:405.45pt;height:87.6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" filled="f" strokecolor="black [3213]" strokeweight="1pt"/>
            </w:pict>
          </mc:Fallback>
        </mc:AlternateContent>
      </w:r>
    </w:p>
    <w:p w14:paraId="09E00951" w14:textId="72D22437" w:rsidR="00AA5619" w:rsidRPr="00AA5619" w:rsidRDefault="00AA5619" w:rsidP="00AA5619">
      <w:pPr>
        <w:jc w:val="both"/>
        <w:rPr>
          <w:rFonts w:ascii="Arial" w:eastAsiaTheme="minorEastAsia" w:hAnsi="Arial" w:cs="Arial"/>
          <w:i/>
          <w:iCs/>
          <w:kern w:val="0"/>
          <w:sz w:val="22"/>
          <w:szCs w:val="22"/>
          <w:lang w:eastAsia="it-IT"/>
          <w14:ligatures w14:val="none"/>
        </w:rPr>
      </w:pPr>
      <w:r w:rsidRPr="00AA5619">
        <w:rPr>
          <w:rFonts w:ascii="Arial" w:eastAsiaTheme="minorEastAsia" w:hAnsi="Arial" w:cs="Arial"/>
          <w:i/>
          <w:iCs/>
          <w:kern w:val="0"/>
          <w:sz w:val="22"/>
          <w:szCs w:val="22"/>
          <w:lang w:eastAsia="it-IT"/>
          <w14:ligatures w14:val="none"/>
        </w:rPr>
        <w:t>- Two events to talk about the innovation of goods transport and people mobility through the offer of 539 companies from 22 countries</w:t>
      </w:r>
    </w:p>
    <w:p w14:paraId="5D8DFD32" w14:textId="77777777" w:rsidR="00AA5619" w:rsidRPr="00AA5619" w:rsidRDefault="00AA5619" w:rsidP="00AA5619">
      <w:pPr>
        <w:jc w:val="both"/>
        <w:rPr>
          <w:rFonts w:ascii="Arial" w:eastAsiaTheme="minorEastAsia" w:hAnsi="Arial" w:cs="Arial"/>
          <w:i/>
          <w:iCs/>
          <w:kern w:val="0"/>
          <w:sz w:val="22"/>
          <w:szCs w:val="22"/>
          <w:lang w:eastAsia="it-IT"/>
          <w14:ligatures w14:val="none"/>
        </w:rPr>
      </w:pPr>
      <w:r w:rsidRPr="00AA5619">
        <w:rPr>
          <w:rFonts w:ascii="Arial" w:eastAsiaTheme="minorEastAsia" w:hAnsi="Arial" w:cs="Arial"/>
          <w:i/>
          <w:iCs/>
          <w:kern w:val="0"/>
          <w:sz w:val="22"/>
          <w:szCs w:val="22"/>
          <w:lang w:eastAsia="it-IT"/>
          <w14:ligatures w14:val="none"/>
        </w:rPr>
        <w:t>- Technologies, products and processes for the decarbonisation and digitalisation of a sector responsible for 24% of emissions and CO2</w:t>
      </w:r>
    </w:p>
    <w:p w14:paraId="078009DA" w14:textId="2B374FFE" w:rsidR="00E32345" w:rsidRDefault="00AA5619" w:rsidP="00AA5619">
      <w:pPr>
        <w:jc w:val="both"/>
        <w:rPr>
          <w:rFonts w:ascii="Arial" w:eastAsiaTheme="minorEastAsia" w:hAnsi="Arial" w:cs="Arial"/>
          <w:i/>
          <w:iCs/>
          <w:kern w:val="0"/>
          <w:sz w:val="22"/>
          <w:szCs w:val="22"/>
          <w:lang w:eastAsia="it-IT"/>
          <w14:ligatures w14:val="none"/>
        </w:rPr>
      </w:pPr>
      <w:r w:rsidRPr="00AA5619">
        <w:rPr>
          <w:rFonts w:ascii="Arial" w:eastAsiaTheme="minorEastAsia" w:hAnsi="Arial" w:cs="Arial"/>
          <w:i/>
          <w:iCs/>
          <w:kern w:val="0"/>
          <w:sz w:val="22"/>
          <w:szCs w:val="22"/>
          <w:lang w:eastAsia="it-IT"/>
          <w14:ligatures w14:val="none"/>
        </w:rPr>
        <w:t>- Conferences and workshops to discuss future opportunities and challenges and bring the sector's needs to the attention of the institutions</w:t>
      </w:r>
    </w:p>
    <w:p w14:paraId="3AF60DCB" w14:textId="77777777" w:rsidR="00AA5619" w:rsidRPr="00246DC7" w:rsidRDefault="00AA5619" w:rsidP="00AA5619">
      <w:pPr>
        <w:jc w:val="both"/>
        <w:rPr>
          <w:rFonts w:ascii="Arial" w:hAnsi="Arial" w:cs="Arial"/>
          <w:sz w:val="22"/>
          <w:szCs w:val="22"/>
          <w:highlight w:val="yellow"/>
        </w:rPr>
      </w:pPr>
    </w:p>
    <w:p w14:paraId="30FD73FD" w14:textId="3009CDF3" w:rsidR="00AA5619" w:rsidRPr="00AA5619" w:rsidRDefault="00246DC7" w:rsidP="00AA5619">
      <w:pPr>
        <w:jc w:val="both"/>
        <w:rPr>
          <w:rFonts w:ascii="Arial" w:hAnsi="Arial" w:cs="Arial"/>
          <w:sz w:val="22"/>
          <w:szCs w:val="22"/>
        </w:rPr>
      </w:pPr>
      <w:r w:rsidRPr="00AA5619">
        <w:rPr>
          <w:rFonts w:ascii="Arial" w:hAnsi="Arial" w:cs="Arial"/>
          <w:i/>
          <w:iCs/>
          <w:sz w:val="22"/>
          <w:szCs w:val="22"/>
        </w:rPr>
        <w:t xml:space="preserve">Milano, 8 </w:t>
      </w:r>
      <w:r w:rsidR="00AA5619" w:rsidRPr="00AA5619">
        <w:rPr>
          <w:rFonts w:ascii="Arial" w:hAnsi="Arial" w:cs="Arial"/>
          <w:i/>
          <w:iCs/>
          <w:sz w:val="22"/>
          <w:szCs w:val="22"/>
        </w:rPr>
        <w:t>May</w:t>
      </w:r>
      <w:r w:rsidRPr="00AA5619">
        <w:rPr>
          <w:rFonts w:ascii="Arial" w:hAnsi="Arial" w:cs="Arial"/>
          <w:i/>
          <w:iCs/>
          <w:sz w:val="22"/>
          <w:szCs w:val="22"/>
        </w:rPr>
        <w:t xml:space="preserve"> 2024</w:t>
      </w:r>
      <w:r w:rsidR="00AA5619" w:rsidRPr="00AA5619">
        <w:rPr>
          <w:rFonts w:ascii="Arial" w:hAnsi="Arial" w:cs="Arial"/>
          <w:sz w:val="22"/>
          <w:szCs w:val="22"/>
        </w:rPr>
        <w:t xml:space="preserve"> -</w:t>
      </w:r>
      <w:r w:rsidRPr="00AA5619">
        <w:rPr>
          <w:rFonts w:ascii="Arial" w:hAnsi="Arial" w:cs="Arial"/>
          <w:sz w:val="22"/>
          <w:szCs w:val="22"/>
        </w:rPr>
        <w:t xml:space="preserve"> </w:t>
      </w:r>
      <w:r w:rsidR="00AA5619" w:rsidRPr="00AA5619">
        <w:rPr>
          <w:rFonts w:ascii="Arial" w:hAnsi="Arial" w:cs="Arial"/>
          <w:b/>
          <w:bCs/>
          <w:sz w:val="22"/>
          <w:szCs w:val="22"/>
        </w:rPr>
        <w:t>Transpotec Logitec</w:t>
      </w:r>
      <w:r w:rsidR="00AA5619" w:rsidRPr="00AA5619">
        <w:rPr>
          <w:rFonts w:ascii="Arial" w:hAnsi="Arial" w:cs="Arial"/>
          <w:sz w:val="22"/>
          <w:szCs w:val="22"/>
        </w:rPr>
        <w:t xml:space="preserve">, the leading event in Italy for road transport and logistics, and </w:t>
      </w:r>
      <w:r w:rsidR="00AA5619" w:rsidRPr="00AA5619">
        <w:rPr>
          <w:rFonts w:ascii="Arial" w:hAnsi="Arial" w:cs="Arial"/>
          <w:b/>
          <w:bCs/>
          <w:sz w:val="22"/>
          <w:szCs w:val="22"/>
        </w:rPr>
        <w:t>NME–Next Mobility Exhibition</w:t>
      </w:r>
      <w:r w:rsidR="00AA5619" w:rsidRPr="00AA5619">
        <w:rPr>
          <w:rFonts w:ascii="Arial" w:hAnsi="Arial" w:cs="Arial"/>
          <w:sz w:val="22"/>
          <w:szCs w:val="22"/>
        </w:rPr>
        <w:t xml:space="preserve">, </w:t>
      </w:r>
      <w:r w:rsidR="00AA5619">
        <w:rPr>
          <w:rFonts w:ascii="Arial" w:hAnsi="Arial" w:cs="Arial"/>
          <w:sz w:val="22"/>
          <w:szCs w:val="22"/>
        </w:rPr>
        <w:t xml:space="preserve">the </w:t>
      </w:r>
      <w:r w:rsidR="00AA5619" w:rsidRPr="00AA5619">
        <w:rPr>
          <w:rFonts w:ascii="Arial" w:hAnsi="Arial" w:cs="Arial"/>
          <w:sz w:val="22"/>
          <w:szCs w:val="22"/>
        </w:rPr>
        <w:t xml:space="preserve">event dedicated to vehicles, solutions, </w:t>
      </w:r>
      <w:proofErr w:type="gramStart"/>
      <w:r w:rsidR="00AA5619" w:rsidRPr="00AA5619">
        <w:rPr>
          <w:rFonts w:ascii="Arial" w:hAnsi="Arial" w:cs="Arial"/>
          <w:sz w:val="22"/>
          <w:szCs w:val="22"/>
        </w:rPr>
        <w:t>policies</w:t>
      </w:r>
      <w:proofErr w:type="gramEnd"/>
      <w:r w:rsidR="00AA5619" w:rsidRPr="00AA5619">
        <w:rPr>
          <w:rFonts w:ascii="Arial" w:hAnsi="Arial" w:cs="Arial"/>
          <w:sz w:val="22"/>
          <w:szCs w:val="22"/>
        </w:rPr>
        <w:t xml:space="preserve"> and technologies for a sustainable collective mobility system, open today at Fiera Milano (Rho). </w:t>
      </w:r>
      <w:r w:rsidR="00AA5619" w:rsidRPr="00AA5619">
        <w:rPr>
          <w:rFonts w:ascii="Arial" w:hAnsi="Arial" w:cs="Arial"/>
          <w:b/>
          <w:bCs/>
          <w:sz w:val="22"/>
          <w:szCs w:val="22"/>
        </w:rPr>
        <w:t>NME</w:t>
      </w:r>
      <w:r w:rsidR="00AA5619" w:rsidRPr="00AA5619">
        <w:rPr>
          <w:rFonts w:ascii="Arial" w:hAnsi="Arial" w:cs="Arial"/>
          <w:sz w:val="22"/>
          <w:szCs w:val="22"/>
        </w:rPr>
        <w:t xml:space="preserve"> will run until May 10th, while </w:t>
      </w:r>
      <w:r w:rsidR="00AA5619" w:rsidRPr="00AA5619">
        <w:rPr>
          <w:rFonts w:ascii="Arial" w:hAnsi="Arial" w:cs="Arial"/>
          <w:b/>
          <w:bCs/>
          <w:sz w:val="22"/>
          <w:szCs w:val="22"/>
        </w:rPr>
        <w:t>Transpotec Logitec</w:t>
      </w:r>
      <w:r w:rsidR="00AA5619" w:rsidRPr="00AA5619">
        <w:rPr>
          <w:rFonts w:ascii="Arial" w:hAnsi="Arial" w:cs="Arial"/>
          <w:sz w:val="22"/>
          <w:szCs w:val="22"/>
        </w:rPr>
        <w:t xml:space="preserve"> will last one day longer, until the 11th.</w:t>
      </w:r>
    </w:p>
    <w:p w14:paraId="0657727A" w14:textId="77777777" w:rsidR="00AA5619" w:rsidRPr="00AA5619" w:rsidRDefault="00AA5619" w:rsidP="00AA5619">
      <w:pPr>
        <w:jc w:val="both"/>
        <w:rPr>
          <w:rFonts w:ascii="Arial" w:hAnsi="Arial" w:cs="Arial"/>
          <w:sz w:val="22"/>
          <w:szCs w:val="22"/>
        </w:rPr>
      </w:pPr>
    </w:p>
    <w:p w14:paraId="63CF6352" w14:textId="723BAB65" w:rsidR="00AA5619" w:rsidRPr="00AA5619" w:rsidRDefault="00AA5619" w:rsidP="00AA5619">
      <w:pPr>
        <w:jc w:val="both"/>
        <w:rPr>
          <w:rFonts w:ascii="Arial" w:hAnsi="Arial" w:cs="Arial"/>
          <w:sz w:val="22"/>
          <w:szCs w:val="22"/>
        </w:rPr>
      </w:pPr>
      <w:r w:rsidRPr="00AA5619">
        <w:rPr>
          <w:rFonts w:ascii="Arial" w:hAnsi="Arial" w:cs="Arial"/>
          <w:sz w:val="22"/>
          <w:szCs w:val="22"/>
        </w:rPr>
        <w:t xml:space="preserve">Goods transport and people mobility are different markets, but the great changes underway in which they are protagonists lead them to converge towards </w:t>
      </w:r>
      <w:r w:rsidRPr="00AA5619">
        <w:rPr>
          <w:rFonts w:ascii="Arial" w:hAnsi="Arial" w:cs="Arial"/>
          <w:b/>
          <w:bCs/>
          <w:sz w:val="22"/>
          <w:szCs w:val="22"/>
        </w:rPr>
        <w:t>common challenges</w:t>
      </w:r>
      <w:r w:rsidRPr="00AA5619">
        <w:rPr>
          <w:rFonts w:ascii="Arial" w:hAnsi="Arial" w:cs="Arial"/>
          <w:sz w:val="22"/>
          <w:szCs w:val="22"/>
        </w:rPr>
        <w:t xml:space="preserve">. </w:t>
      </w:r>
      <w:r>
        <w:rPr>
          <w:rFonts w:ascii="Arial" w:hAnsi="Arial" w:cs="Arial"/>
          <w:sz w:val="22"/>
          <w:szCs w:val="22"/>
        </w:rPr>
        <w:t>Particularly</w:t>
      </w:r>
      <w:r w:rsidRPr="00AA5619">
        <w:rPr>
          <w:rFonts w:ascii="Arial" w:hAnsi="Arial" w:cs="Arial"/>
          <w:sz w:val="22"/>
          <w:szCs w:val="22"/>
        </w:rPr>
        <w:t xml:space="preserve">, there are three points of contact: </w:t>
      </w:r>
      <w:r w:rsidRPr="00AA5619">
        <w:rPr>
          <w:rFonts w:ascii="Arial" w:hAnsi="Arial" w:cs="Arial"/>
          <w:b/>
          <w:bCs/>
          <w:sz w:val="22"/>
          <w:szCs w:val="22"/>
        </w:rPr>
        <w:t>energy transition</w:t>
      </w:r>
      <w:r w:rsidRPr="00AA5619">
        <w:rPr>
          <w:rFonts w:ascii="Arial" w:hAnsi="Arial" w:cs="Arial"/>
          <w:sz w:val="22"/>
          <w:szCs w:val="22"/>
        </w:rPr>
        <w:t xml:space="preserve">, necessary to achieve the zero emissions objectives required by European legislation, the </w:t>
      </w:r>
      <w:r w:rsidRPr="00AA5619">
        <w:rPr>
          <w:rFonts w:ascii="Arial" w:hAnsi="Arial" w:cs="Arial"/>
          <w:b/>
          <w:bCs/>
          <w:sz w:val="22"/>
          <w:szCs w:val="22"/>
        </w:rPr>
        <w:t>digital transition</w:t>
      </w:r>
      <w:r w:rsidRPr="00AA5619">
        <w:rPr>
          <w:rFonts w:ascii="Arial" w:hAnsi="Arial" w:cs="Arial"/>
          <w:sz w:val="22"/>
          <w:szCs w:val="22"/>
        </w:rPr>
        <w:t xml:space="preserve">, which is forcefully changing the context for professionals in the two sectors, requiring increasingly specialized profiles, and the </w:t>
      </w:r>
      <w:r w:rsidRPr="00AA5619">
        <w:rPr>
          <w:rFonts w:ascii="Arial" w:hAnsi="Arial" w:cs="Arial"/>
          <w:b/>
          <w:bCs/>
          <w:sz w:val="22"/>
          <w:szCs w:val="22"/>
        </w:rPr>
        <w:t>lack of staff</w:t>
      </w:r>
      <w:r w:rsidRPr="00AA5619">
        <w:rPr>
          <w:rFonts w:ascii="Arial" w:hAnsi="Arial" w:cs="Arial"/>
          <w:sz w:val="22"/>
          <w:szCs w:val="22"/>
        </w:rPr>
        <w:t>, a problem that requires rapid and shared responses.</w:t>
      </w:r>
    </w:p>
    <w:p w14:paraId="2622390D" w14:textId="77777777" w:rsidR="00AA5619" w:rsidRPr="00AA5619" w:rsidRDefault="00AA5619" w:rsidP="00AA5619">
      <w:pPr>
        <w:jc w:val="both"/>
        <w:rPr>
          <w:rFonts w:ascii="Arial" w:hAnsi="Arial" w:cs="Arial"/>
          <w:sz w:val="22"/>
          <w:szCs w:val="22"/>
        </w:rPr>
      </w:pPr>
    </w:p>
    <w:p w14:paraId="09F36FA8" w14:textId="748268B0" w:rsidR="00AA5619" w:rsidRPr="00AA5619" w:rsidRDefault="00AA5619" w:rsidP="00AA5619">
      <w:pPr>
        <w:jc w:val="both"/>
        <w:rPr>
          <w:rFonts w:ascii="Arial" w:hAnsi="Arial" w:cs="Arial"/>
          <w:sz w:val="22"/>
          <w:szCs w:val="22"/>
        </w:rPr>
      </w:pPr>
      <w:r w:rsidRPr="00AA5619">
        <w:rPr>
          <w:rFonts w:ascii="Arial" w:hAnsi="Arial" w:cs="Arial"/>
          <w:sz w:val="22"/>
          <w:szCs w:val="22"/>
        </w:rPr>
        <w:t xml:space="preserve">Fiera Milano is thus preparing to </w:t>
      </w:r>
      <w:r w:rsidR="00C4376D">
        <w:rPr>
          <w:rFonts w:ascii="Arial" w:hAnsi="Arial" w:cs="Arial"/>
          <w:sz w:val="22"/>
          <w:szCs w:val="22"/>
        </w:rPr>
        <w:t>play a key role</w:t>
      </w:r>
      <w:r w:rsidRPr="00AA5619">
        <w:rPr>
          <w:rFonts w:ascii="Arial" w:hAnsi="Arial" w:cs="Arial"/>
          <w:sz w:val="22"/>
          <w:szCs w:val="22"/>
        </w:rPr>
        <w:t xml:space="preserve"> </w:t>
      </w:r>
      <w:r w:rsidR="00C4376D">
        <w:rPr>
          <w:rFonts w:ascii="Arial" w:hAnsi="Arial" w:cs="Arial"/>
          <w:sz w:val="22"/>
          <w:szCs w:val="22"/>
        </w:rPr>
        <w:t xml:space="preserve">on </w:t>
      </w:r>
      <w:r w:rsidRPr="00AA5619">
        <w:rPr>
          <w:rFonts w:ascii="Arial" w:hAnsi="Arial" w:cs="Arial"/>
          <w:sz w:val="22"/>
          <w:szCs w:val="22"/>
        </w:rPr>
        <w:t>debat</w:t>
      </w:r>
      <w:r w:rsidR="00C4376D">
        <w:rPr>
          <w:rFonts w:ascii="Arial" w:hAnsi="Arial" w:cs="Arial"/>
          <w:sz w:val="22"/>
          <w:szCs w:val="22"/>
        </w:rPr>
        <w:t>ing</w:t>
      </w:r>
      <w:r w:rsidRPr="00AA5619">
        <w:rPr>
          <w:rFonts w:ascii="Arial" w:hAnsi="Arial" w:cs="Arial"/>
          <w:sz w:val="22"/>
          <w:szCs w:val="22"/>
        </w:rPr>
        <w:t xml:space="preserve"> on the future of mobility and offers an opportunity for reflection on the state of the art and the evolution of the transport of goods and people, starting from the Italian context to re-imagine methods and processes for make them more ecological, safe, </w:t>
      </w:r>
      <w:proofErr w:type="gramStart"/>
      <w:r w:rsidRPr="00AA5619">
        <w:rPr>
          <w:rFonts w:ascii="Arial" w:hAnsi="Arial" w:cs="Arial"/>
          <w:sz w:val="22"/>
          <w:szCs w:val="22"/>
        </w:rPr>
        <w:t>inclusive</w:t>
      </w:r>
      <w:proofErr w:type="gramEnd"/>
      <w:r w:rsidRPr="00AA5619">
        <w:rPr>
          <w:rFonts w:ascii="Arial" w:hAnsi="Arial" w:cs="Arial"/>
          <w:sz w:val="22"/>
          <w:szCs w:val="22"/>
        </w:rPr>
        <w:t xml:space="preserve"> and efficient in an international economic perspective.</w:t>
      </w:r>
    </w:p>
    <w:p w14:paraId="5B0F41E4" w14:textId="77777777" w:rsidR="00AA5619" w:rsidRPr="00AA5619" w:rsidRDefault="00AA5619" w:rsidP="00AA5619">
      <w:pPr>
        <w:jc w:val="both"/>
        <w:rPr>
          <w:rFonts w:ascii="Arial" w:hAnsi="Arial" w:cs="Arial"/>
          <w:sz w:val="22"/>
          <w:szCs w:val="22"/>
        </w:rPr>
      </w:pPr>
    </w:p>
    <w:p w14:paraId="735FBB11" w14:textId="77777777" w:rsidR="00AA5619" w:rsidRPr="00AA5619" w:rsidRDefault="00AA5619" w:rsidP="00AA5619">
      <w:pPr>
        <w:jc w:val="both"/>
        <w:rPr>
          <w:rFonts w:ascii="Arial" w:hAnsi="Arial" w:cs="Arial"/>
          <w:sz w:val="22"/>
          <w:szCs w:val="22"/>
        </w:rPr>
      </w:pPr>
      <w:r w:rsidRPr="00AA5619">
        <w:rPr>
          <w:rFonts w:ascii="Arial" w:hAnsi="Arial" w:cs="Arial"/>
          <w:sz w:val="22"/>
          <w:szCs w:val="22"/>
        </w:rPr>
        <w:t xml:space="preserve">Common responses to two sectors, but also specific solutions for each sector will find space within the two events, which will occupy a total of </w:t>
      </w:r>
      <w:r w:rsidRPr="00C4376D">
        <w:rPr>
          <w:rFonts w:ascii="Arial" w:hAnsi="Arial" w:cs="Arial"/>
          <w:b/>
          <w:bCs/>
          <w:sz w:val="22"/>
          <w:szCs w:val="22"/>
        </w:rPr>
        <w:t>6 pavilions</w:t>
      </w:r>
      <w:r w:rsidRPr="00AA5619">
        <w:rPr>
          <w:rFonts w:ascii="Arial" w:hAnsi="Arial" w:cs="Arial"/>
          <w:sz w:val="22"/>
          <w:szCs w:val="22"/>
        </w:rPr>
        <w:t xml:space="preserve"> </w:t>
      </w:r>
      <w:r w:rsidRPr="00C4376D">
        <w:rPr>
          <w:rFonts w:ascii="Arial" w:hAnsi="Arial" w:cs="Arial"/>
          <w:b/>
          <w:bCs/>
          <w:sz w:val="22"/>
          <w:szCs w:val="22"/>
        </w:rPr>
        <w:t>with 539 companies from 22 countries</w:t>
      </w:r>
      <w:r w:rsidRPr="00AA5619">
        <w:rPr>
          <w:rFonts w:ascii="Arial" w:hAnsi="Arial" w:cs="Arial"/>
          <w:sz w:val="22"/>
          <w:szCs w:val="22"/>
        </w:rPr>
        <w:t xml:space="preserve">, with the main foreign presences from </w:t>
      </w:r>
      <w:r w:rsidRPr="00C4376D">
        <w:rPr>
          <w:rFonts w:ascii="Arial" w:hAnsi="Arial" w:cs="Arial"/>
          <w:b/>
          <w:bCs/>
          <w:sz w:val="22"/>
          <w:szCs w:val="22"/>
        </w:rPr>
        <w:t>Germany</w:t>
      </w:r>
      <w:r w:rsidRPr="00AA5619">
        <w:rPr>
          <w:rFonts w:ascii="Arial" w:hAnsi="Arial" w:cs="Arial"/>
          <w:sz w:val="22"/>
          <w:szCs w:val="22"/>
        </w:rPr>
        <w:t xml:space="preserve">, </w:t>
      </w:r>
      <w:r w:rsidRPr="00C4376D">
        <w:rPr>
          <w:rFonts w:ascii="Arial" w:hAnsi="Arial" w:cs="Arial"/>
          <w:b/>
          <w:bCs/>
          <w:sz w:val="22"/>
          <w:szCs w:val="22"/>
        </w:rPr>
        <w:t>Holland</w:t>
      </w:r>
      <w:r w:rsidRPr="00AA5619">
        <w:rPr>
          <w:rFonts w:ascii="Arial" w:hAnsi="Arial" w:cs="Arial"/>
          <w:sz w:val="22"/>
          <w:szCs w:val="22"/>
        </w:rPr>
        <w:t xml:space="preserve">, </w:t>
      </w:r>
      <w:r w:rsidRPr="00C4376D">
        <w:rPr>
          <w:rFonts w:ascii="Arial" w:hAnsi="Arial" w:cs="Arial"/>
          <w:b/>
          <w:bCs/>
          <w:sz w:val="22"/>
          <w:szCs w:val="22"/>
        </w:rPr>
        <w:t>France</w:t>
      </w:r>
      <w:r w:rsidRPr="00AA5619">
        <w:rPr>
          <w:rFonts w:ascii="Arial" w:hAnsi="Arial" w:cs="Arial"/>
          <w:sz w:val="22"/>
          <w:szCs w:val="22"/>
        </w:rPr>
        <w:t xml:space="preserve">, </w:t>
      </w:r>
      <w:proofErr w:type="gramStart"/>
      <w:r w:rsidRPr="00C4376D">
        <w:rPr>
          <w:rFonts w:ascii="Arial" w:hAnsi="Arial" w:cs="Arial"/>
          <w:b/>
          <w:bCs/>
          <w:sz w:val="22"/>
          <w:szCs w:val="22"/>
        </w:rPr>
        <w:t>Spain</w:t>
      </w:r>
      <w:proofErr w:type="gramEnd"/>
      <w:r w:rsidRPr="00AA5619">
        <w:rPr>
          <w:rFonts w:ascii="Arial" w:hAnsi="Arial" w:cs="Arial"/>
          <w:sz w:val="22"/>
          <w:szCs w:val="22"/>
        </w:rPr>
        <w:t xml:space="preserve"> and </w:t>
      </w:r>
      <w:r w:rsidRPr="00C4376D">
        <w:rPr>
          <w:rFonts w:ascii="Arial" w:hAnsi="Arial" w:cs="Arial"/>
          <w:b/>
          <w:bCs/>
          <w:sz w:val="22"/>
          <w:szCs w:val="22"/>
        </w:rPr>
        <w:t>Poland</w:t>
      </w:r>
      <w:r w:rsidRPr="00AA5619">
        <w:rPr>
          <w:rFonts w:ascii="Arial" w:hAnsi="Arial" w:cs="Arial"/>
          <w:sz w:val="22"/>
          <w:szCs w:val="22"/>
        </w:rPr>
        <w:t>.</w:t>
      </w:r>
    </w:p>
    <w:p w14:paraId="30E70A21" w14:textId="3A9862F4" w:rsidR="00246DC7" w:rsidRPr="00C2307B" w:rsidRDefault="00AA5619" w:rsidP="00AA5619">
      <w:pPr>
        <w:jc w:val="both"/>
        <w:rPr>
          <w:rFonts w:ascii="Arial" w:hAnsi="Arial" w:cs="Arial"/>
          <w:b/>
          <w:bCs/>
          <w:sz w:val="22"/>
          <w:szCs w:val="22"/>
        </w:rPr>
      </w:pPr>
      <w:r w:rsidRPr="00AA5619">
        <w:rPr>
          <w:rFonts w:ascii="Arial" w:hAnsi="Arial" w:cs="Arial"/>
          <w:sz w:val="22"/>
          <w:szCs w:val="22"/>
        </w:rPr>
        <w:t>The two events will each maintain their own identity and project, but at the same time offering operators the opportunity for interesting points of contact.</w:t>
      </w:r>
    </w:p>
    <w:p w14:paraId="6A7A53DE" w14:textId="77777777" w:rsidR="00612A0B" w:rsidRPr="00E223EA" w:rsidRDefault="00612A0B" w:rsidP="00612A0B">
      <w:pPr>
        <w:jc w:val="both"/>
        <w:rPr>
          <w:rFonts w:ascii="Arial" w:hAnsi="Arial" w:cs="Arial"/>
          <w:sz w:val="22"/>
          <w:szCs w:val="22"/>
        </w:rPr>
      </w:pPr>
    </w:p>
    <w:p w14:paraId="71F04C61" w14:textId="77777777" w:rsidR="00612A0B" w:rsidRDefault="00612A0B" w:rsidP="00612A0B">
      <w:pPr>
        <w:jc w:val="both"/>
        <w:rPr>
          <w:rFonts w:ascii="Arial" w:hAnsi="Arial" w:cs="Arial"/>
          <w:b/>
          <w:bCs/>
          <w:sz w:val="22"/>
          <w:szCs w:val="22"/>
        </w:rPr>
      </w:pPr>
      <w:r w:rsidRPr="00E223EA">
        <w:rPr>
          <w:rFonts w:ascii="Arial" w:eastAsia="Arial" w:hAnsi="Arial" w:cs="Arial"/>
          <w:b/>
          <w:sz w:val="22"/>
          <w:szCs w:val="22"/>
          <w:lang w:bidi="en-GB"/>
        </w:rPr>
        <w:t>THE FUTURE OF TRANSPORT FOR GOODS AND PEOPLE IS BEING WRITTEN TODAY</w:t>
      </w:r>
    </w:p>
    <w:p w14:paraId="1959731D" w14:textId="7723BF7A" w:rsidR="00612A0B" w:rsidRDefault="00612A0B" w:rsidP="008D54C3">
      <w:pPr>
        <w:jc w:val="both"/>
        <w:rPr>
          <w:rFonts w:ascii="Arial" w:hAnsi="Arial" w:cs="Arial"/>
          <w:sz w:val="22"/>
          <w:szCs w:val="22"/>
        </w:rPr>
      </w:pPr>
      <w:r w:rsidRPr="006F3C70">
        <w:rPr>
          <w:rFonts w:ascii="Arial" w:eastAsia="Arial" w:hAnsi="Arial" w:cs="Arial"/>
          <w:sz w:val="22"/>
          <w:szCs w:val="22"/>
          <w:lang w:bidi="en-GB"/>
        </w:rPr>
        <w:t xml:space="preserve">At present, the new </w:t>
      </w:r>
      <w:r w:rsidRPr="006F3C70">
        <w:rPr>
          <w:rFonts w:ascii="Arial" w:eastAsia="Arial" w:hAnsi="Arial" w:cs="Arial"/>
          <w:b/>
          <w:sz w:val="22"/>
          <w:szCs w:val="22"/>
          <w:lang w:bidi="en-GB"/>
        </w:rPr>
        <w:t>awareness of the environment</w:t>
      </w:r>
      <w:r w:rsidRPr="006F3C70">
        <w:rPr>
          <w:rFonts w:ascii="Arial" w:eastAsia="Arial" w:hAnsi="Arial" w:cs="Arial"/>
          <w:sz w:val="22"/>
          <w:szCs w:val="22"/>
          <w:lang w:bidi="en-GB"/>
        </w:rPr>
        <w:t xml:space="preserve"> and the effects of climate change is central to the world of transport: just consider that the sector is responsible for 24% of direct CO2 emissions, or 8 billion tonnes of total emissions </w:t>
      </w:r>
      <w:r w:rsidRPr="006F3C70">
        <w:rPr>
          <w:rFonts w:ascii="Arial" w:eastAsia="Arial" w:hAnsi="Arial" w:cs="Arial"/>
          <w:sz w:val="22"/>
          <w:szCs w:val="22"/>
          <w:lang w:bidi="en-GB"/>
        </w:rPr>
        <w:lastRenderedPageBreak/>
        <w:t>(Source: United Nations. Sustainable transport, sustainable development. Inter-Agency report for second Global Sustainable Transport Conference. 2021).</w:t>
      </w:r>
    </w:p>
    <w:p w14:paraId="7D98D859" w14:textId="77777777" w:rsidR="002E2D36" w:rsidRDefault="002E2D36" w:rsidP="008D54C3">
      <w:pPr>
        <w:jc w:val="both"/>
        <w:rPr>
          <w:rFonts w:ascii="Arial" w:hAnsi="Arial" w:cs="Arial"/>
          <w:sz w:val="22"/>
          <w:szCs w:val="22"/>
        </w:rPr>
      </w:pPr>
    </w:p>
    <w:p w14:paraId="35EC8E7A" w14:textId="745A9D9A" w:rsidR="00612A0B" w:rsidRDefault="00612A0B" w:rsidP="00612A0B">
      <w:pPr>
        <w:jc w:val="both"/>
        <w:rPr>
          <w:rFonts w:ascii="Arial" w:hAnsi="Arial" w:cs="Arial"/>
          <w:sz w:val="22"/>
          <w:szCs w:val="22"/>
        </w:rPr>
      </w:pPr>
      <w:r>
        <w:rPr>
          <w:rFonts w:ascii="Arial" w:eastAsia="Arial" w:hAnsi="Arial" w:cs="Arial"/>
          <w:sz w:val="22"/>
          <w:szCs w:val="22"/>
          <w:lang w:bidi="en-GB"/>
        </w:rPr>
        <w:t>To achieve the objectives set by the European Community, i.e. Zero Net Emissions by 2050, transport emissions need to decrease by more than 3% per year by 2030. This is a truly challenging objective, which calls the operators of the two sectors to an unprecedented commitment, which leverages important drivers both linked to the market and to the evolution of society.</w:t>
      </w:r>
    </w:p>
    <w:p w14:paraId="1B3D5440" w14:textId="77777777" w:rsidR="002E2D36" w:rsidRPr="00E850A9" w:rsidRDefault="002E2D36" w:rsidP="00E850A9">
      <w:pPr>
        <w:jc w:val="both"/>
        <w:rPr>
          <w:rFonts w:ascii="Arial" w:hAnsi="Arial" w:cs="Arial"/>
          <w:sz w:val="22"/>
          <w:szCs w:val="22"/>
        </w:rPr>
      </w:pPr>
    </w:p>
    <w:p w14:paraId="26061E66" w14:textId="2D9D8FD8" w:rsidR="00612A0B" w:rsidRDefault="00612A0B" w:rsidP="00612A0B">
      <w:pPr>
        <w:jc w:val="both"/>
        <w:rPr>
          <w:rFonts w:ascii="Arial" w:hAnsi="Arial" w:cs="Arial"/>
          <w:sz w:val="22"/>
          <w:szCs w:val="22"/>
        </w:rPr>
      </w:pPr>
      <w:r w:rsidRPr="00277567">
        <w:rPr>
          <w:rFonts w:ascii="Arial" w:eastAsia="Arial" w:hAnsi="Arial" w:cs="Arial"/>
          <w:b/>
          <w:sz w:val="22"/>
          <w:szCs w:val="22"/>
          <w:lang w:bidi="en-GB"/>
        </w:rPr>
        <w:t>The technology is there</w:t>
      </w:r>
      <w:r w:rsidRPr="00277567">
        <w:rPr>
          <w:rFonts w:ascii="Arial" w:eastAsia="Arial" w:hAnsi="Arial" w:cs="Arial"/>
          <w:sz w:val="22"/>
          <w:szCs w:val="22"/>
          <w:lang w:bidi="en-GB"/>
        </w:rPr>
        <w:t xml:space="preserve">: alternative engines - electric, hydrogen and, </w:t>
      </w:r>
      <w:proofErr w:type="gramStart"/>
      <w:r w:rsidRPr="00277567">
        <w:rPr>
          <w:rFonts w:ascii="Arial" w:eastAsia="Arial" w:hAnsi="Arial" w:cs="Arial"/>
          <w:sz w:val="22"/>
          <w:szCs w:val="22"/>
          <w:lang w:bidi="en-GB"/>
        </w:rPr>
        <w:t>in particular for</w:t>
      </w:r>
      <w:proofErr w:type="gramEnd"/>
      <w:r w:rsidRPr="00277567">
        <w:rPr>
          <w:rFonts w:ascii="Arial" w:eastAsia="Arial" w:hAnsi="Arial" w:cs="Arial"/>
          <w:sz w:val="22"/>
          <w:szCs w:val="22"/>
          <w:lang w:bidi="en-GB"/>
        </w:rPr>
        <w:t xml:space="preserve"> heavy transport, also biodiesel and biomethane - are already present on the market and experiments with connected and autonomous driving vehicles (from track platooning for freight vehicles to </w:t>
      </w:r>
      <w:proofErr w:type="spellStart"/>
      <w:r w:rsidRPr="00277567">
        <w:rPr>
          <w:rFonts w:ascii="Arial" w:eastAsia="Arial" w:hAnsi="Arial" w:cs="Arial"/>
          <w:sz w:val="22"/>
          <w:szCs w:val="22"/>
          <w:lang w:bidi="en-GB"/>
        </w:rPr>
        <w:t>Robotaxis</w:t>
      </w:r>
      <w:proofErr w:type="spellEnd"/>
      <w:r w:rsidRPr="00277567">
        <w:rPr>
          <w:rFonts w:ascii="Arial" w:eastAsia="Arial" w:hAnsi="Arial" w:cs="Arial"/>
          <w:sz w:val="22"/>
          <w:szCs w:val="22"/>
          <w:lang w:bidi="en-GB"/>
        </w:rPr>
        <w:t xml:space="preserve"> for passenger transport, to drones for goods) are making inroads. Also growing, with good prospects for use in Italy too, is Urban Air Mobility, which involves the use of electric vertical take-off aircraft for passenger transport.</w:t>
      </w:r>
    </w:p>
    <w:p w14:paraId="7B588D62" w14:textId="77777777" w:rsidR="00C74FBA" w:rsidRDefault="00C74FBA" w:rsidP="00612A0B">
      <w:pPr>
        <w:jc w:val="both"/>
        <w:rPr>
          <w:rFonts w:ascii="Arial" w:hAnsi="Arial" w:cs="Arial"/>
          <w:sz w:val="22"/>
          <w:szCs w:val="22"/>
        </w:rPr>
      </w:pPr>
    </w:p>
    <w:p w14:paraId="53C905BF" w14:textId="0BEA063C" w:rsidR="00612A0B" w:rsidRDefault="00612A0B" w:rsidP="00612A0B">
      <w:pPr>
        <w:jc w:val="both"/>
        <w:rPr>
          <w:rFonts w:ascii="Arial" w:hAnsi="Arial" w:cs="Arial"/>
          <w:sz w:val="22"/>
          <w:szCs w:val="22"/>
        </w:rPr>
      </w:pPr>
      <w:r>
        <w:rPr>
          <w:rFonts w:ascii="Arial" w:eastAsia="Arial" w:hAnsi="Arial" w:cs="Arial"/>
          <w:b/>
          <w:sz w:val="22"/>
          <w:szCs w:val="22"/>
          <w:lang w:bidi="en-GB"/>
        </w:rPr>
        <w:t>Big data analysis and digitalisation</w:t>
      </w:r>
      <w:r>
        <w:rPr>
          <w:rFonts w:ascii="Arial" w:eastAsia="Arial" w:hAnsi="Arial" w:cs="Arial"/>
          <w:sz w:val="22"/>
          <w:szCs w:val="22"/>
          <w:lang w:bidi="en-GB"/>
        </w:rPr>
        <w:t xml:space="preserve"> also represent a high-profile innovation factor, useful for optimising transport and minimising its environmental impact: if in local public transport we are moving towards </w:t>
      </w:r>
      <w:proofErr w:type="spellStart"/>
      <w:r>
        <w:rPr>
          <w:rFonts w:ascii="Arial" w:eastAsia="Arial" w:hAnsi="Arial" w:cs="Arial"/>
          <w:sz w:val="22"/>
          <w:szCs w:val="22"/>
          <w:lang w:bidi="en-GB"/>
        </w:rPr>
        <w:t>MaaS</w:t>
      </w:r>
      <w:proofErr w:type="spellEnd"/>
      <w:r>
        <w:rPr>
          <w:rFonts w:ascii="Arial" w:eastAsia="Arial" w:hAnsi="Arial" w:cs="Arial"/>
          <w:sz w:val="22"/>
          <w:szCs w:val="22"/>
          <w:lang w:bidi="en-GB"/>
        </w:rPr>
        <w:t xml:space="preserve"> (Mobility as a Service, which allows the user to manage, with a single digital platform, or </w:t>
      </w:r>
      <w:proofErr w:type="spellStart"/>
      <w:r>
        <w:rPr>
          <w:rFonts w:ascii="Arial" w:eastAsia="Arial" w:hAnsi="Arial" w:cs="Arial"/>
          <w:sz w:val="22"/>
          <w:szCs w:val="22"/>
          <w:lang w:bidi="en-GB"/>
        </w:rPr>
        <w:t>smartApp</w:t>
      </w:r>
      <w:proofErr w:type="spellEnd"/>
      <w:r>
        <w:rPr>
          <w:rFonts w:ascii="Arial" w:eastAsia="Arial" w:hAnsi="Arial" w:cs="Arial"/>
          <w:sz w:val="22"/>
          <w:szCs w:val="22"/>
          <w:lang w:bidi="en-GB"/>
        </w:rPr>
        <w:t>, the use of multiple means of transport to reach a destination, booking together different means such as buses and e-bikes), the reading of large masses of data - such as those derived from urban traffic - is also changing freight transport, now closely linked to an advanced logistics logic based on digital tracking systems of routes and vehicles, on the remote coordination of fleets and on the evaluation of the best routes.</w:t>
      </w:r>
    </w:p>
    <w:p w14:paraId="61EE504B" w14:textId="77777777" w:rsidR="00612A0B" w:rsidRDefault="00612A0B" w:rsidP="00612A0B">
      <w:pPr>
        <w:jc w:val="both"/>
        <w:rPr>
          <w:rFonts w:ascii="Arial" w:hAnsi="Arial" w:cs="Arial"/>
          <w:sz w:val="22"/>
          <w:szCs w:val="22"/>
        </w:rPr>
      </w:pPr>
    </w:p>
    <w:p w14:paraId="0E8B3A45" w14:textId="495212A2" w:rsidR="00612A0B" w:rsidRDefault="001C273F" w:rsidP="00612A0B">
      <w:pPr>
        <w:jc w:val="both"/>
        <w:rPr>
          <w:rFonts w:ascii="Arial" w:hAnsi="Arial" w:cs="Arial"/>
          <w:sz w:val="22"/>
          <w:szCs w:val="22"/>
        </w:rPr>
      </w:pPr>
      <w:r>
        <w:rPr>
          <w:rFonts w:ascii="Arial" w:eastAsia="Arial" w:hAnsi="Arial" w:cs="Arial"/>
          <w:sz w:val="22"/>
          <w:szCs w:val="22"/>
          <w:lang w:bidi="en-GB"/>
        </w:rPr>
        <w:t xml:space="preserve">But </w:t>
      </w:r>
      <w:r>
        <w:rPr>
          <w:rFonts w:ascii="Arial" w:eastAsia="Arial" w:hAnsi="Arial" w:cs="Arial"/>
          <w:b/>
          <w:sz w:val="22"/>
          <w:szCs w:val="22"/>
          <w:lang w:bidi="en-GB"/>
        </w:rPr>
        <w:t>external factors</w:t>
      </w:r>
      <w:r>
        <w:rPr>
          <w:rFonts w:ascii="Arial" w:eastAsia="Arial" w:hAnsi="Arial" w:cs="Arial"/>
          <w:sz w:val="22"/>
          <w:szCs w:val="22"/>
          <w:lang w:bidi="en-GB"/>
        </w:rPr>
        <w:t xml:space="preserve"> also affect how the transport sector can evolve in a sustainable way. The increase and ageing of the population, its polarisation towards urban centres (in 2050, 68% of people will live in cities, compared to 55% today) will change the way of managing transport services and people (more accessibility and efficiency), and goods (greater investment in the “last mile”).</w:t>
      </w:r>
    </w:p>
    <w:p w14:paraId="461B198B" w14:textId="77777777" w:rsidR="0005094F" w:rsidRDefault="0005094F" w:rsidP="00612A0B">
      <w:pPr>
        <w:jc w:val="both"/>
        <w:rPr>
          <w:rFonts w:ascii="Arial" w:hAnsi="Arial" w:cs="Arial"/>
          <w:sz w:val="22"/>
          <w:szCs w:val="22"/>
        </w:rPr>
      </w:pPr>
    </w:p>
    <w:p w14:paraId="0E47278F" w14:textId="0A85933D" w:rsidR="00612A0B" w:rsidRDefault="0005094F" w:rsidP="00612A0B">
      <w:pPr>
        <w:jc w:val="both"/>
        <w:rPr>
          <w:rFonts w:ascii="Arial" w:hAnsi="Arial" w:cs="Arial"/>
          <w:sz w:val="22"/>
          <w:szCs w:val="22"/>
        </w:rPr>
      </w:pPr>
      <w:r>
        <w:rPr>
          <w:rFonts w:ascii="Arial" w:eastAsia="Arial" w:hAnsi="Arial" w:cs="Arial"/>
          <w:sz w:val="22"/>
          <w:szCs w:val="22"/>
          <w:lang w:bidi="en-GB"/>
        </w:rPr>
        <w:t xml:space="preserve">Finally, </w:t>
      </w:r>
      <w:r>
        <w:rPr>
          <w:rFonts w:ascii="Arial" w:eastAsia="Arial" w:hAnsi="Arial" w:cs="Arial"/>
          <w:b/>
          <w:sz w:val="22"/>
          <w:szCs w:val="22"/>
          <w:lang w:bidi="en-GB"/>
        </w:rPr>
        <w:t>behaviours</w:t>
      </w:r>
      <w:r>
        <w:rPr>
          <w:rFonts w:ascii="Arial" w:eastAsia="Arial" w:hAnsi="Arial" w:cs="Arial"/>
          <w:sz w:val="22"/>
          <w:szCs w:val="22"/>
          <w:lang w:bidi="en-GB"/>
        </w:rPr>
        <w:t xml:space="preserve"> are also changing: the sharing economy is increasingly </w:t>
      </w:r>
      <w:proofErr w:type="gramStart"/>
      <w:r>
        <w:rPr>
          <w:rFonts w:ascii="Arial" w:eastAsia="Arial" w:hAnsi="Arial" w:cs="Arial"/>
          <w:sz w:val="22"/>
          <w:szCs w:val="22"/>
          <w:lang w:bidi="en-GB"/>
        </w:rPr>
        <w:t>pervasive</w:t>
      </w:r>
      <w:proofErr w:type="gramEnd"/>
      <w:r>
        <w:rPr>
          <w:rFonts w:ascii="Arial" w:eastAsia="Arial" w:hAnsi="Arial" w:cs="Arial"/>
          <w:sz w:val="22"/>
          <w:szCs w:val="22"/>
          <w:lang w:bidi="en-GB"/>
        </w:rPr>
        <w:t xml:space="preserve"> and it is expected that revenues from shared mobility could reach over US$1.5 trillion in 2024 globally, with growth of up to 3.5% in the medium term (2028).</w:t>
      </w:r>
    </w:p>
    <w:p w14:paraId="4344DA9C" w14:textId="77777777" w:rsidR="00AF3A7F" w:rsidRDefault="00AF3A7F" w:rsidP="00612A0B">
      <w:pPr>
        <w:jc w:val="both"/>
        <w:rPr>
          <w:rFonts w:ascii="Arial" w:hAnsi="Arial" w:cs="Arial"/>
          <w:sz w:val="22"/>
          <w:szCs w:val="22"/>
        </w:rPr>
      </w:pPr>
    </w:p>
    <w:p w14:paraId="5D44CD52" w14:textId="24A505A2" w:rsidR="00895359" w:rsidRDefault="00612A0B" w:rsidP="00612A0B">
      <w:pPr>
        <w:jc w:val="both"/>
        <w:rPr>
          <w:rFonts w:ascii="Arial" w:eastAsia="Arial" w:hAnsi="Arial" w:cs="Arial"/>
          <w:sz w:val="22"/>
          <w:szCs w:val="22"/>
          <w:lang w:bidi="en-GB"/>
        </w:rPr>
      </w:pPr>
      <w:r>
        <w:rPr>
          <w:rFonts w:ascii="Arial" w:eastAsia="Arial" w:hAnsi="Arial" w:cs="Arial"/>
          <w:sz w:val="22"/>
          <w:szCs w:val="22"/>
          <w:lang w:bidi="en-GB"/>
        </w:rPr>
        <w:t>We are also becoming “hypermobile” and increasingly optimising trips for shopping or leisure, expanding the typical “home-work-home” sequences towards more complex dynamics. New needs therefore arise, which must find new answers in the world of transport.</w:t>
      </w:r>
    </w:p>
    <w:p w14:paraId="3E36FBC2" w14:textId="77777777" w:rsidR="00EA143D" w:rsidRDefault="00EA143D" w:rsidP="00612A0B">
      <w:pPr>
        <w:jc w:val="both"/>
        <w:rPr>
          <w:rFonts w:ascii="Arial" w:eastAsia="Arial" w:hAnsi="Arial" w:cs="Arial"/>
          <w:sz w:val="22"/>
          <w:szCs w:val="22"/>
          <w:lang w:bidi="en-GB"/>
        </w:rPr>
      </w:pPr>
    </w:p>
    <w:p w14:paraId="65911E38" w14:textId="77777777" w:rsidR="00EA143D" w:rsidRDefault="00EA143D" w:rsidP="00612A0B">
      <w:pPr>
        <w:jc w:val="both"/>
        <w:rPr>
          <w:rFonts w:ascii="Arial" w:hAnsi="Arial" w:cs="Arial"/>
          <w:b/>
          <w:bCs/>
          <w:sz w:val="22"/>
          <w:szCs w:val="22"/>
        </w:rPr>
      </w:pPr>
    </w:p>
    <w:p w14:paraId="35DBED87" w14:textId="77777777" w:rsidR="00895359" w:rsidRDefault="00895359" w:rsidP="00612A0B">
      <w:pPr>
        <w:jc w:val="both"/>
        <w:rPr>
          <w:rFonts w:ascii="Arial" w:hAnsi="Arial" w:cs="Arial"/>
          <w:b/>
          <w:bCs/>
          <w:sz w:val="22"/>
          <w:szCs w:val="22"/>
        </w:rPr>
      </w:pPr>
    </w:p>
    <w:p w14:paraId="306CAAAD" w14:textId="173E6AEA" w:rsidR="00C31CB5" w:rsidRDefault="00612A0B" w:rsidP="00612A0B">
      <w:pPr>
        <w:jc w:val="both"/>
        <w:rPr>
          <w:rFonts w:ascii="Arial" w:hAnsi="Arial" w:cs="Arial"/>
          <w:b/>
          <w:bCs/>
          <w:sz w:val="22"/>
          <w:szCs w:val="22"/>
        </w:rPr>
      </w:pPr>
      <w:r w:rsidRPr="00C325B6">
        <w:rPr>
          <w:rFonts w:ascii="Arial" w:eastAsia="Arial" w:hAnsi="Arial" w:cs="Arial"/>
          <w:b/>
          <w:sz w:val="22"/>
          <w:szCs w:val="22"/>
          <w:lang w:bidi="en-GB"/>
        </w:rPr>
        <w:lastRenderedPageBreak/>
        <w:t xml:space="preserve">THE RESPONSE FROM NME AND TRANSPOTEC LOGITEC: </w:t>
      </w:r>
    </w:p>
    <w:p w14:paraId="1B407020" w14:textId="1617F708" w:rsidR="00612A0B" w:rsidRPr="00C325B6" w:rsidRDefault="00612A0B" w:rsidP="00612A0B">
      <w:pPr>
        <w:jc w:val="both"/>
        <w:rPr>
          <w:rFonts w:ascii="Arial" w:hAnsi="Arial" w:cs="Arial"/>
          <w:b/>
          <w:bCs/>
          <w:sz w:val="22"/>
          <w:szCs w:val="22"/>
        </w:rPr>
      </w:pPr>
      <w:r w:rsidRPr="00C325B6">
        <w:rPr>
          <w:rFonts w:ascii="Arial" w:eastAsia="Arial" w:hAnsi="Arial" w:cs="Arial"/>
          <w:b/>
          <w:sz w:val="22"/>
          <w:szCs w:val="22"/>
          <w:lang w:bidi="en-GB"/>
        </w:rPr>
        <w:t>NEW AWARENESS FOR OPERATORS</w:t>
      </w:r>
    </w:p>
    <w:p w14:paraId="1259E0F0" w14:textId="2F89B140" w:rsidR="00612A0B" w:rsidRDefault="00612A0B" w:rsidP="00612A0B">
      <w:pPr>
        <w:jc w:val="both"/>
        <w:rPr>
          <w:rFonts w:ascii="Arial" w:hAnsi="Arial" w:cs="Arial"/>
          <w:sz w:val="22"/>
          <w:szCs w:val="22"/>
        </w:rPr>
      </w:pPr>
      <w:r>
        <w:rPr>
          <w:rFonts w:ascii="Arial" w:eastAsia="Arial" w:hAnsi="Arial" w:cs="Arial"/>
          <w:sz w:val="22"/>
          <w:szCs w:val="22"/>
          <w:lang w:bidi="en-GB"/>
        </w:rPr>
        <w:t xml:space="preserve">Faced with such a complex scenario, </w:t>
      </w:r>
      <w:r>
        <w:rPr>
          <w:rFonts w:ascii="Arial" w:eastAsia="Arial" w:hAnsi="Arial" w:cs="Arial"/>
          <w:b/>
          <w:sz w:val="22"/>
          <w:szCs w:val="22"/>
          <w:lang w:bidi="en-GB"/>
        </w:rPr>
        <w:t>Transpotec Logitec</w:t>
      </w:r>
      <w:r>
        <w:rPr>
          <w:rFonts w:ascii="Arial" w:eastAsia="Arial" w:hAnsi="Arial" w:cs="Arial"/>
          <w:sz w:val="22"/>
          <w:szCs w:val="22"/>
          <w:lang w:bidi="en-GB"/>
        </w:rPr>
        <w:t xml:space="preserve"> and </w:t>
      </w:r>
      <w:r>
        <w:rPr>
          <w:rFonts w:ascii="Arial" w:eastAsia="Arial" w:hAnsi="Arial" w:cs="Arial"/>
          <w:b/>
          <w:sz w:val="22"/>
          <w:szCs w:val="22"/>
          <w:lang w:bidi="en-GB"/>
        </w:rPr>
        <w:t>NME-Next Mobility Exhibition</w:t>
      </w:r>
      <w:r>
        <w:rPr>
          <w:rFonts w:ascii="Arial" w:eastAsia="Arial" w:hAnsi="Arial" w:cs="Arial"/>
          <w:sz w:val="22"/>
          <w:szCs w:val="22"/>
          <w:lang w:bidi="en-GB"/>
        </w:rPr>
        <w:t xml:space="preserve"> will offer concrete answers to operators in both sectors, encouraging a fruitful dialogue around common development </w:t>
      </w:r>
      <w:proofErr w:type="gramStart"/>
      <w:r>
        <w:rPr>
          <w:rFonts w:ascii="Arial" w:eastAsia="Arial" w:hAnsi="Arial" w:cs="Arial"/>
          <w:sz w:val="22"/>
          <w:szCs w:val="22"/>
          <w:lang w:bidi="en-GB"/>
        </w:rPr>
        <w:t>prospects</w:t>
      </w:r>
      <w:proofErr w:type="gramEnd"/>
      <w:r>
        <w:rPr>
          <w:rFonts w:ascii="Arial" w:eastAsia="Arial" w:hAnsi="Arial" w:cs="Arial"/>
          <w:sz w:val="22"/>
          <w:szCs w:val="22"/>
          <w:lang w:bidi="en-GB"/>
        </w:rPr>
        <w:t>.</w:t>
      </w:r>
    </w:p>
    <w:p w14:paraId="6F5AF7F7" w14:textId="77777777" w:rsidR="00EA4723" w:rsidRDefault="00EA4723" w:rsidP="00612A0B">
      <w:pPr>
        <w:jc w:val="both"/>
        <w:rPr>
          <w:rFonts w:ascii="Arial" w:hAnsi="Arial" w:cs="Arial"/>
          <w:sz w:val="22"/>
          <w:szCs w:val="22"/>
        </w:rPr>
      </w:pPr>
    </w:p>
    <w:p w14:paraId="1D171887" w14:textId="5BCF1BA9" w:rsidR="00612A0B" w:rsidRDefault="00E409D2" w:rsidP="00612A0B">
      <w:pPr>
        <w:jc w:val="both"/>
        <w:rPr>
          <w:rFonts w:ascii="Arial" w:hAnsi="Arial" w:cs="Arial"/>
          <w:sz w:val="22"/>
          <w:szCs w:val="22"/>
        </w:rPr>
      </w:pPr>
      <w:r>
        <w:rPr>
          <w:rFonts w:ascii="Arial" w:eastAsia="Arial" w:hAnsi="Arial" w:cs="Arial"/>
          <w:sz w:val="22"/>
          <w:szCs w:val="22"/>
          <w:lang w:bidi="en-GB"/>
        </w:rPr>
        <w:t xml:space="preserve">At the centre of the fair proposal, </w:t>
      </w:r>
      <w:r w:rsidR="00DB2C6E">
        <w:rPr>
          <w:rFonts w:ascii="Arial" w:eastAsia="Arial" w:hAnsi="Arial" w:cs="Arial"/>
          <w:sz w:val="22"/>
          <w:szCs w:val="22"/>
          <w:lang w:bidi="en-GB"/>
        </w:rPr>
        <w:t>vehicles</w:t>
      </w:r>
      <w:r>
        <w:rPr>
          <w:rFonts w:ascii="Arial" w:eastAsia="Arial" w:hAnsi="Arial" w:cs="Arial"/>
          <w:sz w:val="22"/>
          <w:szCs w:val="22"/>
          <w:lang w:bidi="en-GB"/>
        </w:rPr>
        <w:t xml:space="preserve">, solutions, </w:t>
      </w:r>
      <w:proofErr w:type="gramStart"/>
      <w:r>
        <w:rPr>
          <w:rFonts w:ascii="Arial" w:eastAsia="Arial" w:hAnsi="Arial" w:cs="Arial"/>
          <w:sz w:val="22"/>
          <w:szCs w:val="22"/>
          <w:lang w:bidi="en-GB"/>
        </w:rPr>
        <w:t>products</w:t>
      </w:r>
      <w:proofErr w:type="gramEnd"/>
      <w:r>
        <w:rPr>
          <w:rFonts w:ascii="Arial" w:eastAsia="Arial" w:hAnsi="Arial" w:cs="Arial"/>
          <w:sz w:val="22"/>
          <w:szCs w:val="22"/>
          <w:lang w:bidi="en-GB"/>
        </w:rPr>
        <w:t xml:space="preserve"> and policies that represent concrete tools for implementing the </w:t>
      </w:r>
      <w:r>
        <w:rPr>
          <w:rFonts w:ascii="Arial" w:eastAsia="Arial" w:hAnsi="Arial" w:cs="Arial"/>
          <w:b/>
          <w:sz w:val="22"/>
          <w:szCs w:val="22"/>
          <w:lang w:bidi="en-GB"/>
        </w:rPr>
        <w:t xml:space="preserve">ASI </w:t>
      </w:r>
      <w:r>
        <w:rPr>
          <w:rFonts w:ascii="Arial" w:eastAsia="Arial" w:hAnsi="Arial" w:cs="Arial"/>
          <w:sz w:val="22"/>
          <w:szCs w:val="22"/>
          <w:lang w:bidi="en-GB"/>
        </w:rPr>
        <w:t>strategies, an acronym that summarises the three approaches with which to make mobility sustainable:</w:t>
      </w:r>
      <w:r>
        <w:rPr>
          <w:rFonts w:ascii="Arial" w:eastAsia="Arial" w:hAnsi="Arial" w:cs="Arial"/>
          <w:b/>
          <w:sz w:val="22"/>
          <w:szCs w:val="22"/>
          <w:lang w:bidi="en-GB"/>
        </w:rPr>
        <w:t xml:space="preserve"> Avoid</w:t>
      </w:r>
      <w:r>
        <w:rPr>
          <w:rFonts w:ascii="Arial" w:eastAsia="Arial" w:hAnsi="Arial" w:cs="Arial"/>
          <w:sz w:val="22"/>
          <w:szCs w:val="22"/>
          <w:lang w:bidi="en-GB"/>
        </w:rPr>
        <w:t xml:space="preserve">, </w:t>
      </w:r>
      <w:r>
        <w:rPr>
          <w:rFonts w:ascii="Arial" w:eastAsia="Arial" w:hAnsi="Arial" w:cs="Arial"/>
          <w:b/>
          <w:sz w:val="22"/>
          <w:szCs w:val="22"/>
          <w:lang w:bidi="en-GB"/>
        </w:rPr>
        <w:t>Shift</w:t>
      </w:r>
      <w:r>
        <w:rPr>
          <w:rFonts w:ascii="Arial" w:eastAsia="Arial" w:hAnsi="Arial" w:cs="Arial"/>
          <w:sz w:val="22"/>
          <w:szCs w:val="22"/>
          <w:lang w:bidi="en-GB"/>
        </w:rPr>
        <w:t xml:space="preserve"> and </w:t>
      </w:r>
      <w:r>
        <w:rPr>
          <w:rFonts w:ascii="Arial" w:eastAsia="Arial" w:hAnsi="Arial" w:cs="Arial"/>
          <w:b/>
          <w:sz w:val="22"/>
          <w:szCs w:val="22"/>
          <w:lang w:bidi="en-GB"/>
        </w:rPr>
        <w:t>Improve</w:t>
      </w:r>
      <w:r>
        <w:rPr>
          <w:rFonts w:ascii="Arial" w:eastAsia="Arial" w:hAnsi="Arial" w:cs="Arial"/>
          <w:sz w:val="22"/>
          <w:szCs w:val="22"/>
          <w:lang w:bidi="en-GB"/>
        </w:rPr>
        <w:t xml:space="preserve">. In fact, the aim is to </w:t>
      </w:r>
      <w:r>
        <w:rPr>
          <w:rFonts w:ascii="Arial" w:eastAsia="Arial" w:hAnsi="Arial" w:cs="Arial"/>
          <w:i/>
          <w:sz w:val="22"/>
          <w:szCs w:val="22"/>
          <w:lang w:bidi="en-GB"/>
        </w:rPr>
        <w:t xml:space="preserve">avoid </w:t>
      </w:r>
      <w:r>
        <w:rPr>
          <w:rFonts w:ascii="Arial" w:eastAsia="Arial" w:hAnsi="Arial" w:cs="Arial"/>
          <w:sz w:val="22"/>
          <w:szCs w:val="22"/>
          <w:lang w:bidi="en-GB"/>
        </w:rPr>
        <w:t xml:space="preserve">or at least reduce the need to travel, shortening the distances between residences and places of work and leisure, or between places of production and consumption of goods </w:t>
      </w:r>
      <w:proofErr w:type="gramStart"/>
      <w:r>
        <w:rPr>
          <w:rFonts w:ascii="Arial" w:eastAsia="Arial" w:hAnsi="Arial" w:cs="Arial"/>
          <w:sz w:val="22"/>
          <w:szCs w:val="22"/>
          <w:lang w:bidi="en-GB"/>
        </w:rPr>
        <w:t>so as to</w:t>
      </w:r>
      <w:proofErr w:type="gramEnd"/>
      <w:r>
        <w:rPr>
          <w:rFonts w:ascii="Arial" w:eastAsia="Arial" w:hAnsi="Arial" w:cs="Arial"/>
          <w:sz w:val="22"/>
          <w:szCs w:val="22"/>
          <w:lang w:bidi="en-GB"/>
        </w:rPr>
        <w:t xml:space="preserve"> reduce travel distances (especially by car, plane and ship). We then talk about the </w:t>
      </w:r>
      <w:r>
        <w:rPr>
          <w:rFonts w:ascii="Arial" w:eastAsia="Arial" w:hAnsi="Arial" w:cs="Arial"/>
          <w:i/>
          <w:sz w:val="22"/>
          <w:szCs w:val="22"/>
          <w:lang w:bidi="en-GB"/>
        </w:rPr>
        <w:t>modal shift</w:t>
      </w:r>
      <w:r>
        <w:rPr>
          <w:rFonts w:ascii="Arial" w:eastAsia="Arial" w:hAnsi="Arial" w:cs="Arial"/>
          <w:sz w:val="22"/>
          <w:szCs w:val="22"/>
          <w:lang w:bidi="en-GB"/>
        </w:rPr>
        <w:t xml:space="preserve">, which means making the movement of goods more intermodal and public transport for people more reliable and therefore more appealing. Finally, we are looking to </w:t>
      </w:r>
      <w:r>
        <w:rPr>
          <w:rFonts w:ascii="Arial" w:eastAsia="Arial" w:hAnsi="Arial" w:cs="Arial"/>
          <w:i/>
          <w:sz w:val="22"/>
          <w:szCs w:val="22"/>
          <w:lang w:bidi="en-GB"/>
        </w:rPr>
        <w:t>improve</w:t>
      </w:r>
      <w:r>
        <w:rPr>
          <w:rFonts w:ascii="Arial" w:eastAsia="Arial" w:hAnsi="Arial" w:cs="Arial"/>
          <w:sz w:val="22"/>
          <w:szCs w:val="22"/>
          <w:lang w:bidi="en-GB"/>
        </w:rPr>
        <w:t xml:space="preserve"> engines, making them increasingly efficient and less polluting. </w:t>
      </w:r>
    </w:p>
    <w:p w14:paraId="32D89B30" w14:textId="77777777" w:rsidR="002E6381" w:rsidRDefault="002E6381" w:rsidP="00612A0B">
      <w:pPr>
        <w:jc w:val="both"/>
        <w:rPr>
          <w:rFonts w:ascii="Arial" w:hAnsi="Arial" w:cs="Arial"/>
          <w:sz w:val="22"/>
          <w:szCs w:val="22"/>
        </w:rPr>
      </w:pPr>
    </w:p>
    <w:p w14:paraId="2821154C" w14:textId="77777777" w:rsidR="00246DC7" w:rsidRPr="00AA5619" w:rsidRDefault="004530BF" w:rsidP="00612A0B">
      <w:pPr>
        <w:jc w:val="both"/>
        <w:rPr>
          <w:rFonts w:ascii="Arial" w:eastAsia="Arial" w:hAnsi="Arial" w:cs="Arial"/>
          <w:sz w:val="22"/>
          <w:szCs w:val="22"/>
          <w:lang w:bidi="en-GB"/>
        </w:rPr>
      </w:pPr>
      <w:r w:rsidRPr="00AA5619">
        <w:rPr>
          <w:rFonts w:ascii="Arial" w:eastAsia="Arial" w:hAnsi="Arial" w:cs="Arial"/>
          <w:sz w:val="22"/>
          <w:szCs w:val="22"/>
          <w:lang w:bidi="en-GB"/>
        </w:rPr>
        <w:t xml:space="preserve">The objective of </w:t>
      </w:r>
      <w:r w:rsidRPr="00AA5619">
        <w:rPr>
          <w:rFonts w:ascii="Arial" w:eastAsia="Arial" w:hAnsi="Arial" w:cs="Arial"/>
          <w:b/>
          <w:sz w:val="22"/>
          <w:szCs w:val="22"/>
          <w:lang w:bidi="en-GB"/>
        </w:rPr>
        <w:t>Transpotec Logitec</w:t>
      </w:r>
      <w:r w:rsidRPr="00AA5619">
        <w:rPr>
          <w:rFonts w:ascii="Arial" w:eastAsia="Arial" w:hAnsi="Arial" w:cs="Arial"/>
          <w:sz w:val="22"/>
          <w:szCs w:val="22"/>
          <w:lang w:bidi="en-GB"/>
        </w:rPr>
        <w:t xml:space="preserve"> and </w:t>
      </w:r>
      <w:r w:rsidRPr="00AA5619">
        <w:rPr>
          <w:rFonts w:ascii="Arial" w:eastAsia="Arial" w:hAnsi="Arial" w:cs="Arial"/>
          <w:b/>
          <w:sz w:val="22"/>
          <w:szCs w:val="22"/>
          <w:lang w:bidi="en-GB"/>
        </w:rPr>
        <w:t>NME</w:t>
      </w:r>
      <w:r w:rsidRPr="00AA5619">
        <w:rPr>
          <w:rFonts w:ascii="Arial" w:eastAsia="Arial" w:hAnsi="Arial" w:cs="Arial"/>
          <w:sz w:val="22"/>
          <w:szCs w:val="22"/>
          <w:lang w:bidi="en-GB"/>
        </w:rPr>
        <w:t xml:space="preserve"> will be to create new awareness around the medium and long-term objectives of the two sectors, making tools and know-how available to achieve them. A change of perspective is also possible through the contribution of the innovation described by the exhibition offering</w:t>
      </w:r>
      <w:r w:rsidR="00246DC7" w:rsidRPr="00AA5619">
        <w:rPr>
          <w:rFonts w:ascii="Arial" w:eastAsia="Arial" w:hAnsi="Arial" w:cs="Arial"/>
          <w:sz w:val="22"/>
          <w:szCs w:val="22"/>
          <w:lang w:bidi="en-GB"/>
        </w:rPr>
        <w:t>.</w:t>
      </w:r>
    </w:p>
    <w:p w14:paraId="0D66C4D7" w14:textId="77777777" w:rsidR="00707C8D" w:rsidRPr="00AA5619" w:rsidRDefault="00707C8D" w:rsidP="00612A0B">
      <w:pPr>
        <w:jc w:val="both"/>
        <w:rPr>
          <w:rFonts w:ascii="Arial" w:hAnsi="Arial" w:cs="Arial"/>
          <w:sz w:val="22"/>
          <w:szCs w:val="22"/>
        </w:rPr>
      </w:pPr>
    </w:p>
    <w:p w14:paraId="2B6C913E" w14:textId="1EABF088" w:rsidR="002B4772" w:rsidRPr="00AA5619" w:rsidRDefault="002B4772" w:rsidP="002B4772">
      <w:pPr>
        <w:jc w:val="both"/>
        <w:rPr>
          <w:rFonts w:ascii="Arial" w:hAnsi="Arial" w:cs="Arial"/>
          <w:sz w:val="22"/>
          <w:szCs w:val="22"/>
        </w:rPr>
      </w:pPr>
      <w:r w:rsidRPr="00AA5619">
        <w:rPr>
          <w:rFonts w:ascii="Arial" w:eastAsia="Arial" w:hAnsi="Arial" w:cs="Arial"/>
          <w:sz w:val="22"/>
          <w:szCs w:val="22"/>
          <w:lang w:bidi="en-GB"/>
        </w:rPr>
        <w:t xml:space="preserve">To support the international development of the two events, </w:t>
      </w:r>
      <w:r w:rsidR="00246DC7" w:rsidRPr="00AA5619">
        <w:rPr>
          <w:rFonts w:ascii="Arial" w:eastAsia="Arial" w:hAnsi="Arial" w:cs="Arial"/>
          <w:sz w:val="22"/>
          <w:szCs w:val="22"/>
          <w:lang w:bidi="en-GB"/>
        </w:rPr>
        <w:t xml:space="preserve">a delegation of </w:t>
      </w:r>
      <w:r w:rsidRPr="00AA5619">
        <w:rPr>
          <w:rFonts w:ascii="Arial" w:eastAsia="Arial" w:hAnsi="Arial" w:cs="Arial"/>
          <w:b/>
          <w:sz w:val="22"/>
          <w:szCs w:val="22"/>
          <w:lang w:bidi="en-GB"/>
        </w:rPr>
        <w:t>hosted buyers</w:t>
      </w:r>
      <w:r w:rsidRPr="00AA5619">
        <w:rPr>
          <w:rFonts w:ascii="Arial" w:eastAsia="Arial" w:hAnsi="Arial" w:cs="Arial"/>
          <w:sz w:val="22"/>
          <w:szCs w:val="22"/>
          <w:lang w:bidi="en-GB"/>
        </w:rPr>
        <w:t xml:space="preserve">, selected - by geographical area and high spending capacity - by Fiera Milano in collaboration with the </w:t>
      </w:r>
      <w:r w:rsidR="005B4086" w:rsidRPr="00AA5619">
        <w:rPr>
          <w:rFonts w:ascii="Arial" w:eastAsia="Arial" w:hAnsi="Arial" w:cs="Arial"/>
          <w:sz w:val="22"/>
          <w:szCs w:val="22"/>
          <w:lang w:bidi="en-GB"/>
        </w:rPr>
        <w:t>ITA-</w:t>
      </w:r>
      <w:r w:rsidRPr="00AA5619">
        <w:rPr>
          <w:rFonts w:ascii="Arial" w:eastAsia="Arial" w:hAnsi="Arial" w:cs="Arial"/>
          <w:sz w:val="22"/>
          <w:szCs w:val="22"/>
          <w:lang w:bidi="en-GB"/>
        </w:rPr>
        <w:t xml:space="preserve">ICE Agency and coming from </w:t>
      </w:r>
      <w:r w:rsidRPr="00AA5619">
        <w:rPr>
          <w:rFonts w:ascii="Arial" w:eastAsia="Arial" w:hAnsi="Arial" w:cs="Arial"/>
          <w:b/>
          <w:sz w:val="22"/>
          <w:szCs w:val="22"/>
          <w:lang w:bidi="en-GB"/>
        </w:rPr>
        <w:t xml:space="preserve">Europe, South </w:t>
      </w:r>
      <w:proofErr w:type="gramStart"/>
      <w:r w:rsidRPr="00AA5619">
        <w:rPr>
          <w:rFonts w:ascii="Arial" w:eastAsia="Arial" w:hAnsi="Arial" w:cs="Arial"/>
          <w:b/>
          <w:sz w:val="22"/>
          <w:szCs w:val="22"/>
          <w:lang w:bidi="en-GB"/>
        </w:rPr>
        <w:t>Africa</w:t>
      </w:r>
      <w:proofErr w:type="gramEnd"/>
      <w:r w:rsidRPr="00AA5619">
        <w:rPr>
          <w:rFonts w:ascii="Arial" w:eastAsia="Arial" w:hAnsi="Arial" w:cs="Arial"/>
          <w:b/>
          <w:sz w:val="22"/>
          <w:szCs w:val="22"/>
          <w:lang w:bidi="en-GB"/>
        </w:rPr>
        <w:t xml:space="preserve"> and CIS countries</w:t>
      </w:r>
      <w:r w:rsidR="00246DC7" w:rsidRPr="00AA5619">
        <w:rPr>
          <w:rFonts w:ascii="Arial" w:eastAsia="Arial" w:hAnsi="Arial" w:cs="Arial"/>
          <w:sz w:val="22"/>
          <w:szCs w:val="22"/>
          <w:lang w:bidi="en-GB"/>
        </w:rPr>
        <w:t xml:space="preserve">, </w:t>
      </w:r>
      <w:r w:rsidR="00246DC7" w:rsidRPr="00AA5619">
        <w:rPr>
          <w:rFonts w:ascii="Arial" w:eastAsia="Arial" w:hAnsi="Arial" w:cs="Arial"/>
          <w:bCs/>
          <w:sz w:val="22"/>
          <w:szCs w:val="22"/>
          <w:lang w:bidi="en-GB"/>
        </w:rPr>
        <w:t>will take part to the exhibitions.</w:t>
      </w:r>
    </w:p>
    <w:p w14:paraId="5543F721" w14:textId="77777777" w:rsidR="002B4772" w:rsidRPr="00AA5619" w:rsidRDefault="002B4772" w:rsidP="00612A0B">
      <w:pPr>
        <w:jc w:val="both"/>
        <w:rPr>
          <w:rFonts w:ascii="Arial" w:hAnsi="Arial" w:cs="Arial"/>
          <w:sz w:val="22"/>
          <w:szCs w:val="22"/>
        </w:rPr>
      </w:pPr>
    </w:p>
    <w:p w14:paraId="00E5245F" w14:textId="384403FA" w:rsidR="00246DC7" w:rsidRDefault="00F50B18" w:rsidP="00C76D73">
      <w:pPr>
        <w:jc w:val="both"/>
        <w:rPr>
          <w:rFonts w:ascii="Arial" w:hAnsi="Arial" w:cs="Arial"/>
          <w:sz w:val="22"/>
          <w:szCs w:val="22"/>
        </w:rPr>
      </w:pPr>
      <w:r w:rsidRPr="00AA5619">
        <w:rPr>
          <w:rFonts w:ascii="Arial" w:eastAsia="Arial" w:hAnsi="Arial" w:cs="Arial"/>
          <w:sz w:val="22"/>
          <w:szCs w:val="22"/>
          <w:lang w:bidi="en-GB"/>
        </w:rPr>
        <w:t xml:space="preserve">Transpotec and NME will also offer an </w:t>
      </w:r>
      <w:r w:rsidRPr="00AA5619">
        <w:rPr>
          <w:rFonts w:ascii="Arial" w:eastAsia="Arial" w:hAnsi="Arial" w:cs="Arial"/>
          <w:b/>
          <w:sz w:val="22"/>
          <w:szCs w:val="22"/>
          <w:lang w:bidi="en-GB"/>
        </w:rPr>
        <w:t>extensive schedule of conferences and workshops</w:t>
      </w:r>
      <w:r w:rsidRPr="00AA5619">
        <w:rPr>
          <w:rFonts w:ascii="Arial" w:eastAsia="Arial" w:hAnsi="Arial" w:cs="Arial"/>
          <w:sz w:val="22"/>
          <w:szCs w:val="22"/>
          <w:lang w:bidi="en-GB"/>
        </w:rPr>
        <w:t xml:space="preserve"> dedicated to the hottest topics for the two markets.</w:t>
      </w:r>
      <w:r w:rsidR="00C4376D">
        <w:rPr>
          <w:rFonts w:ascii="Arial" w:eastAsia="Arial" w:hAnsi="Arial" w:cs="Arial"/>
          <w:sz w:val="22"/>
          <w:szCs w:val="22"/>
          <w:lang w:bidi="en-GB"/>
        </w:rPr>
        <w:t xml:space="preserve"> </w:t>
      </w:r>
      <w:r w:rsidR="00C4376D" w:rsidRPr="00C4376D">
        <w:rPr>
          <w:rFonts w:ascii="Arial" w:hAnsi="Arial" w:cs="Arial"/>
          <w:sz w:val="22"/>
          <w:szCs w:val="22"/>
        </w:rPr>
        <w:t xml:space="preserve">The inaugural event </w:t>
      </w:r>
      <w:r w:rsidR="00C4376D" w:rsidRPr="00C4376D">
        <w:rPr>
          <w:rFonts w:ascii="Arial" w:hAnsi="Arial" w:cs="Arial"/>
          <w:b/>
          <w:bCs/>
          <w:i/>
          <w:iCs/>
          <w:sz w:val="22"/>
          <w:szCs w:val="22"/>
        </w:rPr>
        <w:t>The transport of goods and people between present and future</w:t>
      </w:r>
      <w:r w:rsidR="00C4376D" w:rsidRPr="00C4376D">
        <w:rPr>
          <w:rFonts w:ascii="Arial" w:hAnsi="Arial" w:cs="Arial"/>
          <w:sz w:val="22"/>
          <w:szCs w:val="22"/>
        </w:rPr>
        <w:t xml:space="preserve"> will open the two events and turn the spotlight on issues of common interest, scheduled today from 10.</w:t>
      </w:r>
      <w:r w:rsidR="00EA143D">
        <w:rPr>
          <w:rFonts w:ascii="Arial" w:hAnsi="Arial" w:cs="Arial"/>
          <w:sz w:val="22"/>
          <w:szCs w:val="22"/>
        </w:rPr>
        <w:t xml:space="preserve">15 </w:t>
      </w:r>
      <w:r w:rsidR="00C4376D" w:rsidRPr="00C4376D">
        <w:rPr>
          <w:rFonts w:ascii="Arial" w:hAnsi="Arial" w:cs="Arial"/>
          <w:sz w:val="22"/>
          <w:szCs w:val="22"/>
        </w:rPr>
        <w:t xml:space="preserve">am in the </w:t>
      </w:r>
      <w:r w:rsidR="00EA143D">
        <w:rPr>
          <w:rFonts w:ascii="Arial" w:hAnsi="Arial" w:cs="Arial"/>
          <w:sz w:val="22"/>
          <w:szCs w:val="22"/>
        </w:rPr>
        <w:t>Future</w:t>
      </w:r>
      <w:r w:rsidR="00C4376D" w:rsidRPr="00C4376D">
        <w:rPr>
          <w:rFonts w:ascii="Arial" w:hAnsi="Arial" w:cs="Arial"/>
          <w:sz w:val="22"/>
          <w:szCs w:val="22"/>
        </w:rPr>
        <w:t xml:space="preserve"> Hall in Pavilion </w:t>
      </w:r>
      <w:r w:rsidR="00EA143D">
        <w:rPr>
          <w:rFonts w:ascii="Arial" w:hAnsi="Arial" w:cs="Arial"/>
          <w:sz w:val="22"/>
          <w:szCs w:val="22"/>
        </w:rPr>
        <w:t>6</w:t>
      </w:r>
      <w:r w:rsidR="00C4376D" w:rsidRPr="00C4376D">
        <w:rPr>
          <w:rFonts w:ascii="Arial" w:hAnsi="Arial" w:cs="Arial"/>
          <w:sz w:val="22"/>
          <w:szCs w:val="22"/>
        </w:rPr>
        <w:t>.</w:t>
      </w:r>
    </w:p>
    <w:p w14:paraId="77AA4126" w14:textId="77777777" w:rsidR="00C4376D" w:rsidRDefault="00C4376D" w:rsidP="00C76D73">
      <w:pPr>
        <w:jc w:val="both"/>
        <w:rPr>
          <w:rFonts w:ascii="Arial" w:eastAsia="Arial" w:hAnsi="Arial" w:cs="Arial"/>
          <w:sz w:val="22"/>
          <w:szCs w:val="22"/>
          <w:highlight w:val="yellow"/>
          <w:lang w:bidi="en-GB"/>
        </w:rPr>
      </w:pPr>
    </w:p>
    <w:p w14:paraId="57A4BB6A" w14:textId="5670044C" w:rsidR="002D79B6" w:rsidRPr="00C76D73" w:rsidRDefault="00C4376D" w:rsidP="00C76D73">
      <w:pPr>
        <w:jc w:val="both"/>
        <w:rPr>
          <w:rFonts w:ascii="Arial" w:hAnsi="Arial" w:cs="Arial"/>
          <w:sz w:val="22"/>
          <w:szCs w:val="22"/>
        </w:rPr>
      </w:pPr>
      <w:r w:rsidRPr="00C4376D">
        <w:rPr>
          <w:rFonts w:ascii="Arial" w:hAnsi="Arial" w:cs="Arial"/>
          <w:sz w:val="22"/>
          <w:szCs w:val="22"/>
        </w:rPr>
        <w:t xml:space="preserve">The meeting will see a first part dedicated to sustainable mobility, with a debate around challenges such as the energy transition, the increase in costs and the shortage of drivers which affect a sector which transports 5.5 billion passengers every year and which generates over 12 billion euros. The second part will instead be focused on goods transport: the latest road transport numbers will be </w:t>
      </w:r>
      <w:proofErr w:type="spellStart"/>
      <w:r w:rsidRPr="00C4376D">
        <w:rPr>
          <w:rFonts w:ascii="Arial" w:hAnsi="Arial" w:cs="Arial"/>
          <w:sz w:val="22"/>
          <w:szCs w:val="22"/>
        </w:rPr>
        <w:t>analyzed</w:t>
      </w:r>
      <w:proofErr w:type="spellEnd"/>
      <w:r w:rsidRPr="00C4376D">
        <w:rPr>
          <w:rFonts w:ascii="Arial" w:hAnsi="Arial" w:cs="Arial"/>
          <w:sz w:val="22"/>
          <w:szCs w:val="22"/>
        </w:rPr>
        <w:t xml:space="preserve"> and the main critical issues that companies are facing and that they must overcome to make the sector grow in Italy in the year of the fiftieth anniversary of the establishment of the Register of Truckers, a body headed by the Ministry of Infrastructure and Transport and which has among its members all the main trade associations in the sector. The protagonists of the debate were the representatives of the major associations of the two sectors. The conclusions of the event will be entrusted to the institutions, whose support is strategic for the growth of the two sectors.</w:t>
      </w:r>
      <w:r w:rsidR="00F50B18">
        <w:rPr>
          <w:rFonts w:ascii="Arial" w:eastAsia="Arial" w:hAnsi="Arial" w:cs="Arial"/>
          <w:sz w:val="22"/>
          <w:szCs w:val="22"/>
          <w:lang w:bidi="en-GB"/>
        </w:rPr>
        <w:t xml:space="preserve"> </w:t>
      </w:r>
    </w:p>
    <w:sectPr w:rsidR="002D79B6" w:rsidRPr="00C76D73" w:rsidSect="00F37B9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3781" w:right="851" w:bottom="851" w:left="851" w:header="709" w:footer="1029" w:gutter="0"/>
      <w:cols w:space="39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CC605B" w14:textId="77777777" w:rsidR="00F37B97" w:rsidRDefault="00F37B97" w:rsidP="004214F0">
      <w:r>
        <w:separator/>
      </w:r>
    </w:p>
  </w:endnote>
  <w:endnote w:type="continuationSeparator" w:id="0">
    <w:p w14:paraId="7E569526" w14:textId="77777777" w:rsidR="00F37B97" w:rsidRDefault="00F37B97" w:rsidP="004214F0">
      <w:r>
        <w:continuationSeparator/>
      </w:r>
    </w:p>
  </w:endnote>
  <w:endnote w:type="continuationNotice" w:id="1">
    <w:p w14:paraId="023F6E75" w14:textId="77777777" w:rsidR="00F37B97" w:rsidRDefault="00F37B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00"/>
    <w:family w:val="auto"/>
    <w:pitch w:val="default"/>
  </w:font>
  <w:font w:name="Yu Mincho">
    <w:altName w:val="游明朝"/>
    <w:charset w:val="80"/>
    <w:family w:val="roman"/>
    <w:pitch w:val="variable"/>
    <w:sig w:usb0="800002E7" w:usb1="2AC7FCFF" w:usb2="00000012" w:usb3="00000000" w:csb0="0002009F" w:csb1="00000000"/>
  </w:font>
  <w:font w:name="Circular Std">
    <w:altName w:val="Calibri"/>
    <w:charset w:val="00"/>
    <w:family w:val="auto"/>
    <w:pitch w:val="variable"/>
    <w:sig w:usb0="8000002F" w:usb1="5000E47B" w:usb2="00000008"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A1150" w14:textId="77777777" w:rsidR="001C7158" w:rsidRDefault="001C7158">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0"/>
        <w:szCs w:val="20"/>
      </w:rPr>
      <w:id w:val="-1090154143"/>
      <w:docPartObj>
        <w:docPartGallery w:val="Page Numbers (Bottom of Page)"/>
        <w:docPartUnique/>
      </w:docPartObj>
    </w:sdtPr>
    <w:sdtEndPr/>
    <w:sdtContent>
      <w:p w14:paraId="085A68D8" w14:textId="77777777" w:rsidR="00156B7F" w:rsidRPr="00EC258E" w:rsidRDefault="00156B7F" w:rsidP="002C6EA9">
        <w:pPr>
          <w:pStyle w:val="Pidipagina"/>
          <w:jc w:val="right"/>
          <w:rPr>
            <w:rFonts w:ascii="Arial" w:hAnsi="Arial" w:cs="Arial"/>
            <w:sz w:val="20"/>
            <w:szCs w:val="20"/>
          </w:rPr>
        </w:pPr>
        <w:r w:rsidRPr="00EC258E">
          <w:rPr>
            <w:rFonts w:ascii="Arial" w:eastAsia="Arial" w:hAnsi="Arial" w:cs="Arial"/>
            <w:sz w:val="20"/>
            <w:szCs w:val="20"/>
            <w:lang w:bidi="en-GB"/>
          </w:rPr>
          <w:t xml:space="preserve"> </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9FAE0" w14:textId="77777777" w:rsidR="001C7158" w:rsidRDefault="001C715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F676E3" w14:textId="77777777" w:rsidR="00F37B97" w:rsidRDefault="00F37B97" w:rsidP="004214F0">
      <w:r>
        <w:separator/>
      </w:r>
    </w:p>
  </w:footnote>
  <w:footnote w:type="continuationSeparator" w:id="0">
    <w:p w14:paraId="3CE4D752" w14:textId="77777777" w:rsidR="00F37B97" w:rsidRDefault="00F37B97" w:rsidP="004214F0">
      <w:r>
        <w:continuationSeparator/>
      </w:r>
    </w:p>
  </w:footnote>
  <w:footnote w:type="continuationNotice" w:id="1">
    <w:p w14:paraId="584E0A44" w14:textId="77777777" w:rsidR="00F37B97" w:rsidRDefault="00F37B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41A39" w14:textId="77777777" w:rsidR="001C7158" w:rsidRDefault="001C7158">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BA55A" w14:textId="386E75BF" w:rsidR="00156B7F" w:rsidRDefault="001C7158">
    <w:pPr>
      <w:pStyle w:val="Intestazione"/>
    </w:pPr>
    <w:r>
      <w:rPr>
        <w:noProof/>
        <w:lang w:bidi="en-GB"/>
      </w:rPr>
      <w:drawing>
        <wp:anchor distT="0" distB="0" distL="114300" distR="114300" simplePos="0" relativeHeight="251658250" behindDoc="0" locked="0" layoutInCell="1" allowOverlap="1" wp14:anchorId="598523C3" wp14:editId="6AC7AECE">
          <wp:simplePos x="0" y="0"/>
          <wp:positionH relativeFrom="column">
            <wp:posOffset>3289300</wp:posOffset>
          </wp:positionH>
          <wp:positionV relativeFrom="paragraph">
            <wp:posOffset>107315</wp:posOffset>
          </wp:positionV>
          <wp:extent cx="1176020" cy="768350"/>
          <wp:effectExtent l="0" t="0" r="5080" b="0"/>
          <wp:wrapThrough wrapText="bothSides">
            <wp:wrapPolygon edited="0">
              <wp:start x="0" y="0"/>
              <wp:lineTo x="0" y="20886"/>
              <wp:lineTo x="21343" y="20886"/>
              <wp:lineTo x="21343" y="0"/>
              <wp:lineTo x="0" y="0"/>
            </wp:wrapPolygon>
          </wp:wrapThrough>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rotWithShape="1">
                  <a:blip r:embed="rId1">
                    <a:extLst>
                      <a:ext uri="{28A0092B-C50C-407E-A947-70E740481C1C}">
                        <a14:useLocalDpi xmlns:a14="http://schemas.microsoft.com/office/drawing/2010/main" val="0"/>
                      </a:ext>
                    </a:extLst>
                  </a:blip>
                  <a:srcRect l="9414" t="2951" r="3118" b="11023"/>
                  <a:stretch/>
                </pic:blipFill>
                <pic:spPr bwMode="auto">
                  <a:xfrm>
                    <a:off x="0" y="0"/>
                    <a:ext cx="1176020" cy="768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i/>
        <w:noProof/>
        <w:lang w:bidi="en-GB"/>
      </w:rPr>
      <w:drawing>
        <wp:anchor distT="0" distB="0" distL="114300" distR="114300" simplePos="0" relativeHeight="251658249" behindDoc="1" locked="0" layoutInCell="1" allowOverlap="1" wp14:anchorId="4681BC1B" wp14:editId="4BDCD00D">
          <wp:simplePos x="0" y="0"/>
          <wp:positionH relativeFrom="column">
            <wp:posOffset>4429760</wp:posOffset>
          </wp:positionH>
          <wp:positionV relativeFrom="paragraph">
            <wp:posOffset>215265</wp:posOffset>
          </wp:positionV>
          <wp:extent cx="2243455" cy="596900"/>
          <wp:effectExtent l="0" t="0" r="4445" b="0"/>
          <wp:wrapTight wrapText="bothSides">
            <wp:wrapPolygon edited="0">
              <wp:start x="0" y="0"/>
              <wp:lineTo x="0" y="20681"/>
              <wp:lineTo x="21459" y="20681"/>
              <wp:lineTo x="21459" y="0"/>
              <wp:lineTo x="0" y="0"/>
            </wp:wrapPolygon>
          </wp:wrapTight>
          <wp:docPr id="2" name="Immagine 2" descr="Immagine che contiene testo, Carattere, logo, graf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Carattere, logo, grafica&#10;&#10;Descrizione generata automaticamente"/>
                  <pic:cNvPicPr/>
                </pic:nvPicPr>
                <pic:blipFill rotWithShape="1">
                  <a:blip r:embed="rId2" cstate="print">
                    <a:extLst>
                      <a:ext uri="{28A0092B-C50C-407E-A947-70E740481C1C}">
                        <a14:useLocalDpi xmlns:a14="http://schemas.microsoft.com/office/drawing/2010/main" val="0"/>
                      </a:ext>
                    </a:extLst>
                  </a:blip>
                  <a:srcRect b="19565"/>
                  <a:stretch/>
                </pic:blipFill>
                <pic:spPr bwMode="auto">
                  <a:xfrm>
                    <a:off x="0" y="0"/>
                    <a:ext cx="2243455" cy="596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B051E">
      <w:rPr>
        <w:noProof/>
        <w:lang w:bidi="en-GB"/>
      </w:rPr>
      <mc:AlternateContent>
        <mc:Choice Requires="wps">
          <w:drawing>
            <wp:anchor distT="45720" distB="45720" distL="114300" distR="114300" simplePos="0" relativeHeight="251658240" behindDoc="0" locked="0" layoutInCell="1" allowOverlap="1" wp14:anchorId="3B20D475" wp14:editId="07D13839">
              <wp:simplePos x="0" y="0"/>
              <wp:positionH relativeFrom="margin">
                <wp:posOffset>-45085</wp:posOffset>
              </wp:positionH>
              <wp:positionV relativeFrom="paragraph">
                <wp:posOffset>1790065</wp:posOffset>
              </wp:positionV>
              <wp:extent cx="1421765" cy="7639050"/>
              <wp:effectExtent l="0" t="0" r="0" b="0"/>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765" cy="7639050"/>
                      </a:xfrm>
                      <a:prstGeom prst="rect">
                        <a:avLst/>
                      </a:prstGeom>
                      <a:noFill/>
                      <a:ln w="9525">
                        <a:noFill/>
                        <a:miter lim="800000"/>
                        <a:headEnd/>
                        <a:tailEnd/>
                      </a:ln>
                    </wps:spPr>
                    <wps:txbx>
                      <w:txbxContent>
                        <w:p w14:paraId="15E4EEB8" w14:textId="77777777" w:rsidR="00156B7F" w:rsidRPr="00723549" w:rsidRDefault="00156B7F" w:rsidP="0097654C">
                          <w:pPr>
                            <w:pStyle w:val="Paragrafobase"/>
                            <w:suppressAutoHyphens/>
                            <w:rPr>
                              <w:rFonts w:ascii="Arial" w:hAnsi="Arial" w:cs="Arial"/>
                              <w:b/>
                              <w:bCs/>
                              <w:color w:val="007656"/>
                              <w:spacing w:val="-1"/>
                              <w:sz w:val="14"/>
                              <w:szCs w:val="14"/>
                              <w:lang w:val="it-IT"/>
                            </w:rPr>
                          </w:pPr>
                          <w:r w:rsidRPr="00723549">
                            <w:rPr>
                              <w:rFonts w:ascii="Arial" w:eastAsia="Arial" w:hAnsi="Arial" w:cs="Arial"/>
                              <w:b/>
                              <w:color w:val="007656"/>
                              <w:spacing w:val="-1"/>
                              <w:sz w:val="14"/>
                              <w:szCs w:val="14"/>
                              <w:lang w:val="it-IT" w:bidi="en-GB"/>
                            </w:rPr>
                            <w:t xml:space="preserve">Press office </w:t>
                          </w:r>
                        </w:p>
                        <w:p w14:paraId="0AA6C670"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b/>
                              <w:color w:val="007656"/>
                              <w:spacing w:val="-1"/>
                              <w:sz w:val="14"/>
                              <w:szCs w:val="14"/>
                              <w:lang w:val="it-IT" w:bidi="en-GB"/>
                            </w:rPr>
                            <w:t xml:space="preserve">Fiera Milano </w:t>
                          </w:r>
                        </w:p>
                        <w:p w14:paraId="3B177601" w14:textId="77777777" w:rsidR="00156B7F" w:rsidRPr="00723549" w:rsidRDefault="00156B7F" w:rsidP="0097654C">
                          <w:pPr>
                            <w:pStyle w:val="Paragrafobase"/>
                            <w:suppressAutoHyphens/>
                            <w:spacing w:before="113"/>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 xml:space="preserve">Rosy Mazzanti </w:t>
                          </w:r>
                        </w:p>
                        <w:p w14:paraId="0E16CA80"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rosy.mazzanti@fieramilano.it</w:t>
                          </w:r>
                        </w:p>
                        <w:p w14:paraId="1B634494" w14:textId="77777777" w:rsidR="00156B7F" w:rsidRPr="00723549" w:rsidRDefault="00156B7F" w:rsidP="0097654C">
                          <w:pPr>
                            <w:pStyle w:val="Paragrafobase"/>
                            <w:suppressAutoHyphens/>
                            <w:spacing w:before="113"/>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Mariagrazia Scoppio</w:t>
                          </w:r>
                        </w:p>
                        <w:p w14:paraId="4A4A9E75"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+39 024997.6214</w:t>
                          </w:r>
                        </w:p>
                        <w:p w14:paraId="2BADCD4A"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Mariagrazia.scoppio@fieramilano.it</w:t>
                          </w:r>
                        </w:p>
                        <w:p w14:paraId="45A9611B" w14:textId="77777777" w:rsidR="00156B7F" w:rsidRPr="00723549" w:rsidRDefault="00156B7F" w:rsidP="0097654C">
                          <w:pPr>
                            <w:pStyle w:val="Paragrafobase"/>
                            <w:suppressAutoHyphens/>
                            <w:rPr>
                              <w:rFonts w:ascii="Arial" w:hAnsi="Arial" w:cs="Arial"/>
                              <w:color w:val="007656"/>
                              <w:spacing w:val="-1"/>
                              <w:sz w:val="14"/>
                              <w:szCs w:val="14"/>
                              <w:lang w:val="it-IT"/>
                            </w:rPr>
                          </w:pPr>
                        </w:p>
                        <w:p w14:paraId="0DFF1EC1"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b/>
                              <w:color w:val="007656"/>
                              <w:spacing w:val="-1"/>
                              <w:sz w:val="14"/>
                              <w:szCs w:val="14"/>
                              <w:lang w:val="it-IT" w:bidi="en-GB"/>
                            </w:rPr>
                            <w:t xml:space="preserve">Fiera Milano S.p.A. </w:t>
                          </w:r>
                        </w:p>
                        <w:p w14:paraId="0F4B92B4" w14:textId="77777777" w:rsidR="00156B7F" w:rsidRPr="001A0E54" w:rsidRDefault="00156B7F" w:rsidP="0097654C">
                          <w:pPr>
                            <w:pStyle w:val="Paragrafobase"/>
                            <w:suppressAutoHyphens/>
                            <w:rPr>
                              <w:rFonts w:ascii="Arial" w:hAnsi="Arial" w:cs="Arial"/>
                              <w:color w:val="007656"/>
                              <w:spacing w:val="-1"/>
                              <w:sz w:val="14"/>
                              <w:szCs w:val="14"/>
                            </w:rPr>
                          </w:pPr>
                          <w:r w:rsidRPr="001A0E54">
                            <w:rPr>
                              <w:rFonts w:ascii="Arial" w:eastAsia="Arial" w:hAnsi="Arial" w:cs="Arial"/>
                              <w:color w:val="007656"/>
                              <w:spacing w:val="-1"/>
                              <w:sz w:val="14"/>
                              <w:szCs w:val="14"/>
                              <w:lang w:bidi="en-GB"/>
                            </w:rPr>
                            <w:t>+39 02.4997.7134</w:t>
                          </w:r>
                        </w:p>
                        <w:p w14:paraId="6147CCE5" w14:textId="77777777" w:rsidR="00156B7F" w:rsidRPr="001A0E54" w:rsidRDefault="00156B7F" w:rsidP="0097654C">
                          <w:pPr>
                            <w:pStyle w:val="Paragrafobase"/>
                            <w:suppressAutoHyphens/>
                            <w:rPr>
                              <w:rFonts w:ascii="Arial" w:hAnsi="Arial" w:cs="Arial"/>
                              <w:color w:val="007656"/>
                              <w:spacing w:val="-1"/>
                              <w:sz w:val="14"/>
                              <w:szCs w:val="14"/>
                            </w:rPr>
                          </w:pPr>
                          <w:r w:rsidRPr="001A0E54">
                            <w:rPr>
                              <w:rFonts w:ascii="Arial" w:eastAsia="Arial" w:hAnsi="Arial" w:cs="Arial"/>
                              <w:color w:val="007656"/>
                              <w:spacing w:val="-1"/>
                              <w:sz w:val="14"/>
                              <w:szCs w:val="14"/>
                              <w:lang w:bidi="en-GB"/>
                            </w:rPr>
                            <w:t>info@fieramilano.it</w:t>
                          </w:r>
                        </w:p>
                        <w:p w14:paraId="1A8C4E4D" w14:textId="77777777" w:rsidR="00156B7F" w:rsidRDefault="00156B7F" w:rsidP="0097654C">
                          <w:pPr>
                            <w:pStyle w:val="Paragrafobase"/>
                            <w:suppressAutoHyphens/>
                            <w:rPr>
                              <w:rFonts w:ascii="Arial" w:hAnsi="Arial" w:cs="Arial"/>
                              <w:b/>
                              <w:bCs/>
                              <w:color w:val="007656"/>
                              <w:spacing w:val="-1"/>
                              <w:sz w:val="14"/>
                              <w:szCs w:val="14"/>
                            </w:rPr>
                          </w:pPr>
                          <w:r w:rsidRPr="001A0E54">
                            <w:rPr>
                              <w:rFonts w:ascii="Arial" w:eastAsia="Arial" w:hAnsi="Arial" w:cs="Arial"/>
                              <w:color w:val="007656"/>
                              <w:spacing w:val="-1"/>
                              <w:sz w:val="14"/>
                              <w:szCs w:val="14"/>
                              <w:lang w:bidi="en-GB"/>
                            </w:rPr>
                            <w:t>fieramilano.it</w:t>
                          </w:r>
                        </w:p>
                        <w:p w14:paraId="13A4A309" w14:textId="77777777" w:rsidR="00156B7F" w:rsidRPr="001A0E54" w:rsidRDefault="00156B7F" w:rsidP="00EC258E">
                          <w:pPr>
                            <w:rPr>
                              <w:rFonts w:ascii="Arial" w:hAnsi="Arial" w:cs="Arial"/>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B20D475" id="_x0000_t202" coordsize="21600,21600" o:spt="202" path="m,l,21600r21600,l21600,xe">
              <v:stroke joinstyle="miter"/>
              <v:path gradientshapeok="t" o:connecttype="rect"/>
            </v:shapetype>
            <v:shape id="Casella di testo 217" o:spid="_x0000_s1026" type="#_x0000_t202" style="position:absolute;margin-left:-3.55pt;margin-top:140.95pt;width:111.95pt;height:601.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" filled="f" stroked="f">
              <v:textbox inset="0,0,0,0">
                <w:txbxContent>
                  <w:p w14:paraId="15E4EEB8" w14:textId="77777777" w:rsidR="00156B7F" w:rsidRPr="00723549" w:rsidRDefault="00156B7F" w:rsidP="0097654C">
                    <w:pPr>
                      <w:pStyle w:val="Paragrafobase"/>
                      <w:suppressAutoHyphens/>
                      <w:rPr>
                        <w:rFonts w:ascii="Arial" w:hAnsi="Arial" w:cs="Arial"/>
                        <w:b/>
                        <w:bCs/>
                        <w:color w:val="007656"/>
                        <w:spacing w:val="-1"/>
                        <w:sz w:val="14"/>
                        <w:szCs w:val="14"/>
                        <w:lang w:val="it-IT"/>
                      </w:rPr>
                    </w:pPr>
                    <w:r w:rsidRPr="00723549">
                      <w:rPr>
                        <w:rFonts w:ascii="Arial" w:eastAsia="Arial" w:hAnsi="Arial" w:cs="Arial"/>
                        <w:b/>
                        <w:color w:val="007656"/>
                        <w:spacing w:val="-1"/>
                        <w:sz w:val="14"/>
                        <w:szCs w:val="14"/>
                        <w:lang w:val="it-IT" w:bidi="en-GB"/>
                      </w:rPr>
                      <w:t xml:space="preserve">Press office </w:t>
                    </w:r>
                  </w:p>
                  <w:p w14:paraId="0AA6C670"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b/>
                        <w:color w:val="007656"/>
                        <w:spacing w:val="-1"/>
                        <w:sz w:val="14"/>
                        <w:szCs w:val="14"/>
                        <w:lang w:val="it-IT" w:bidi="en-GB"/>
                      </w:rPr>
                      <w:t xml:space="preserve">Fiera Milano </w:t>
                    </w:r>
                  </w:p>
                  <w:p w14:paraId="3B177601" w14:textId="77777777" w:rsidR="00156B7F" w:rsidRPr="00723549" w:rsidRDefault="00156B7F" w:rsidP="0097654C">
                    <w:pPr>
                      <w:pStyle w:val="Paragrafobase"/>
                      <w:suppressAutoHyphens/>
                      <w:spacing w:before="113"/>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 xml:space="preserve">Rosy Mazzanti </w:t>
                    </w:r>
                  </w:p>
                  <w:p w14:paraId="0E16CA80"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rosy.mazzanti@fieramilano.it</w:t>
                    </w:r>
                  </w:p>
                  <w:p w14:paraId="1B634494" w14:textId="77777777" w:rsidR="00156B7F" w:rsidRPr="00723549" w:rsidRDefault="00156B7F" w:rsidP="0097654C">
                    <w:pPr>
                      <w:pStyle w:val="Paragrafobase"/>
                      <w:suppressAutoHyphens/>
                      <w:spacing w:before="113"/>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Mariagrazia Scoppio</w:t>
                    </w:r>
                  </w:p>
                  <w:p w14:paraId="4A4A9E75"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+39 024997.6214</w:t>
                    </w:r>
                  </w:p>
                  <w:p w14:paraId="2BADCD4A"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Mariagrazia.scoppio@fieramilano.it</w:t>
                    </w:r>
                  </w:p>
                  <w:p w14:paraId="45A9611B" w14:textId="77777777" w:rsidR="00156B7F" w:rsidRPr="00723549" w:rsidRDefault="00156B7F" w:rsidP="0097654C">
                    <w:pPr>
                      <w:pStyle w:val="Paragrafobase"/>
                      <w:suppressAutoHyphens/>
                      <w:rPr>
                        <w:rFonts w:ascii="Arial" w:hAnsi="Arial" w:cs="Arial"/>
                        <w:color w:val="007656"/>
                        <w:spacing w:val="-1"/>
                        <w:sz w:val="14"/>
                        <w:szCs w:val="14"/>
                        <w:lang w:val="it-IT"/>
                      </w:rPr>
                    </w:pPr>
                  </w:p>
                  <w:p w14:paraId="0DFF1EC1" w14:textId="77777777" w:rsidR="00156B7F" w:rsidRPr="00723549" w:rsidRDefault="00156B7F" w:rsidP="0097654C">
                    <w:pPr>
                      <w:pStyle w:val="Paragrafobase"/>
                      <w:suppressAutoHyphens/>
                      <w:rPr>
                        <w:rFonts w:ascii="Arial" w:hAnsi="Arial" w:cs="Arial"/>
                        <w:color w:val="007656"/>
                        <w:spacing w:val="-1"/>
                        <w:sz w:val="14"/>
                        <w:szCs w:val="14"/>
                        <w:lang w:val="it-IT"/>
                      </w:rPr>
                    </w:pPr>
                    <w:r w:rsidRPr="00723549">
                      <w:rPr>
                        <w:rFonts w:ascii="Arial" w:eastAsia="Arial" w:hAnsi="Arial" w:cs="Arial"/>
                        <w:b/>
                        <w:color w:val="007656"/>
                        <w:spacing w:val="-1"/>
                        <w:sz w:val="14"/>
                        <w:szCs w:val="14"/>
                        <w:lang w:val="it-IT" w:bidi="en-GB"/>
                      </w:rPr>
                      <w:t xml:space="preserve">Fiera Milano S.p.A. </w:t>
                    </w:r>
                  </w:p>
                  <w:p w14:paraId="0F4B92B4" w14:textId="77777777" w:rsidR="00156B7F" w:rsidRPr="001A0E54" w:rsidRDefault="00156B7F" w:rsidP="0097654C">
                    <w:pPr>
                      <w:pStyle w:val="Paragrafobase"/>
                      <w:suppressAutoHyphens/>
                      <w:rPr>
                        <w:rFonts w:ascii="Arial" w:hAnsi="Arial" w:cs="Arial"/>
                        <w:color w:val="007656"/>
                        <w:spacing w:val="-1"/>
                        <w:sz w:val="14"/>
                        <w:szCs w:val="14"/>
                      </w:rPr>
                    </w:pPr>
                    <w:r w:rsidRPr="001A0E54">
                      <w:rPr>
                        <w:rFonts w:ascii="Arial" w:eastAsia="Arial" w:hAnsi="Arial" w:cs="Arial"/>
                        <w:color w:val="007656"/>
                        <w:spacing w:val="-1"/>
                        <w:sz w:val="14"/>
                        <w:szCs w:val="14"/>
                        <w:lang w:bidi="en-GB"/>
                      </w:rPr>
                      <w:t>+39 02.4997.7134</w:t>
                    </w:r>
                  </w:p>
                  <w:p w14:paraId="6147CCE5" w14:textId="77777777" w:rsidR="00156B7F" w:rsidRPr="001A0E54" w:rsidRDefault="00156B7F" w:rsidP="0097654C">
                    <w:pPr>
                      <w:pStyle w:val="Paragrafobase"/>
                      <w:suppressAutoHyphens/>
                      <w:rPr>
                        <w:rFonts w:ascii="Arial" w:hAnsi="Arial" w:cs="Arial"/>
                        <w:color w:val="007656"/>
                        <w:spacing w:val="-1"/>
                        <w:sz w:val="14"/>
                        <w:szCs w:val="14"/>
                      </w:rPr>
                    </w:pPr>
                    <w:r w:rsidRPr="001A0E54">
                      <w:rPr>
                        <w:rFonts w:ascii="Arial" w:eastAsia="Arial" w:hAnsi="Arial" w:cs="Arial"/>
                        <w:color w:val="007656"/>
                        <w:spacing w:val="-1"/>
                        <w:sz w:val="14"/>
                        <w:szCs w:val="14"/>
                        <w:lang w:bidi="en-GB"/>
                      </w:rPr>
                      <w:t>info@fieramilano.it</w:t>
                    </w:r>
                  </w:p>
                  <w:p w14:paraId="1A8C4E4D" w14:textId="77777777" w:rsidR="00156B7F" w:rsidRDefault="00156B7F" w:rsidP="0097654C">
                    <w:pPr>
                      <w:pStyle w:val="Paragrafobase"/>
                      <w:suppressAutoHyphens/>
                      <w:rPr>
                        <w:rFonts w:ascii="Arial" w:hAnsi="Arial" w:cs="Arial"/>
                        <w:b/>
                        <w:bCs/>
                        <w:color w:val="007656"/>
                        <w:spacing w:val="-1"/>
                        <w:sz w:val="14"/>
                        <w:szCs w:val="14"/>
                      </w:rPr>
                    </w:pPr>
                    <w:r w:rsidRPr="001A0E54">
                      <w:rPr>
                        <w:rFonts w:ascii="Arial" w:eastAsia="Arial" w:hAnsi="Arial" w:cs="Arial"/>
                        <w:color w:val="007656"/>
                        <w:spacing w:val="-1"/>
                        <w:sz w:val="14"/>
                        <w:szCs w:val="14"/>
                        <w:lang w:bidi="en-GB"/>
                      </w:rPr>
                      <w:t>fieramilano.it</w:t>
                    </w:r>
                  </w:p>
                  <w:p w14:paraId="13A4A309" w14:textId="77777777" w:rsidR="00156B7F" w:rsidRPr="001A0E54" w:rsidRDefault="00156B7F" w:rsidP="00EC258E">
                    <w:pPr>
                      <w:rPr>
                        <w:rFonts w:ascii="Arial" w:hAnsi="Arial" w:cs="Arial"/>
                        <w:sz w:val="14"/>
                        <w:szCs w:val="14"/>
                      </w:rPr>
                    </w:pPr>
                  </w:p>
                </w:txbxContent>
              </v:textbox>
              <w10:wrap type="square" anchorx="margin"/>
            </v:shape>
          </w:pict>
        </mc:Fallback>
      </mc:AlternateContent>
    </w:r>
    <w:r w:rsidR="00156B7F" w:rsidRPr="007E4ADB">
      <w:rPr>
        <w:noProof/>
        <w:lang w:bidi="en-GB"/>
      </w:rPr>
      <w:drawing>
        <wp:anchor distT="0" distB="0" distL="114300" distR="114300" simplePos="0" relativeHeight="251658246" behindDoc="0" locked="0" layoutInCell="1" allowOverlap="1" wp14:anchorId="4EC8DAD2" wp14:editId="00668A59">
          <wp:simplePos x="0" y="0"/>
          <wp:positionH relativeFrom="column">
            <wp:posOffset>263005</wp:posOffset>
          </wp:positionH>
          <wp:positionV relativeFrom="paragraph">
            <wp:posOffset>363855</wp:posOffset>
          </wp:positionV>
          <wp:extent cx="1119505" cy="719455"/>
          <wp:effectExtent l="0" t="0" r="4445" b="4445"/>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90263" w14:textId="70E5835F" w:rsidR="00156B7F" w:rsidRPr="00856B62" w:rsidRDefault="004A0538" w:rsidP="004A0538">
    <w:pPr>
      <w:pStyle w:val="Intestazione"/>
      <w:ind w:right="-286"/>
      <w:rPr>
        <w:i/>
      </w:rPr>
    </w:pPr>
    <w:r>
      <w:rPr>
        <w:i/>
        <w:noProof/>
        <w:lang w:bidi="en-GB"/>
      </w:rPr>
      <w:drawing>
        <wp:anchor distT="0" distB="0" distL="114300" distR="114300" simplePos="0" relativeHeight="251658247" behindDoc="1" locked="0" layoutInCell="1" allowOverlap="1" wp14:anchorId="573C4BD5" wp14:editId="5C68183B">
          <wp:simplePos x="0" y="0"/>
          <wp:positionH relativeFrom="column">
            <wp:posOffset>4492625</wp:posOffset>
          </wp:positionH>
          <wp:positionV relativeFrom="paragraph">
            <wp:posOffset>241935</wp:posOffset>
          </wp:positionV>
          <wp:extent cx="2243455" cy="596900"/>
          <wp:effectExtent l="0" t="0" r="4445" b="0"/>
          <wp:wrapTight wrapText="bothSides">
            <wp:wrapPolygon edited="0">
              <wp:start x="0" y="0"/>
              <wp:lineTo x="0" y="20681"/>
              <wp:lineTo x="21459" y="20681"/>
              <wp:lineTo x="21459" y="0"/>
              <wp:lineTo x="0" y="0"/>
            </wp:wrapPolygon>
          </wp:wrapTight>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nspotec_Logo_ITA_date_color.jpg"/>
                  <pic:cNvPicPr/>
                </pic:nvPicPr>
                <pic:blipFill rotWithShape="1">
                  <a:blip r:embed="rId1" cstate="print">
                    <a:extLst>
                      <a:ext uri="{28A0092B-C50C-407E-A947-70E740481C1C}">
                        <a14:useLocalDpi xmlns:a14="http://schemas.microsoft.com/office/drawing/2010/main" val="0"/>
                      </a:ext>
                    </a:extLst>
                  </a:blip>
                  <a:srcRect b="19565"/>
                  <a:stretch/>
                </pic:blipFill>
                <pic:spPr bwMode="auto">
                  <a:xfrm>
                    <a:off x="0" y="0"/>
                    <a:ext cx="2243455" cy="596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54097">
      <w:rPr>
        <w:noProof/>
        <w:lang w:bidi="en-GB"/>
      </w:rPr>
      <w:drawing>
        <wp:anchor distT="0" distB="0" distL="114300" distR="114300" simplePos="0" relativeHeight="251658248" behindDoc="0" locked="0" layoutInCell="1" allowOverlap="1" wp14:anchorId="775E36CC" wp14:editId="3676F7C1">
          <wp:simplePos x="0" y="0"/>
          <wp:positionH relativeFrom="column">
            <wp:posOffset>3352165</wp:posOffset>
          </wp:positionH>
          <wp:positionV relativeFrom="paragraph">
            <wp:posOffset>133985</wp:posOffset>
          </wp:positionV>
          <wp:extent cx="1176020" cy="768350"/>
          <wp:effectExtent l="0" t="0" r="5080" b="0"/>
          <wp:wrapThrough wrapText="bothSides">
            <wp:wrapPolygon edited="0">
              <wp:start x="0" y="0"/>
              <wp:lineTo x="0" y="20886"/>
              <wp:lineTo x="21343" y="20886"/>
              <wp:lineTo x="21343" y="0"/>
              <wp:lineTo x="0" y="0"/>
            </wp:wrapPolygon>
          </wp:wrapThrough>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magine1.emf"/>
                  <pic:cNvPicPr/>
                </pic:nvPicPr>
                <pic:blipFill rotWithShape="1">
                  <a:blip r:embed="rId2">
                    <a:extLst>
                      <a:ext uri="{28A0092B-C50C-407E-A947-70E740481C1C}">
                        <a14:useLocalDpi xmlns:a14="http://schemas.microsoft.com/office/drawing/2010/main" val="0"/>
                      </a:ext>
                    </a:extLst>
                  </a:blip>
                  <a:srcRect l="9414" t="2951" r="3118" b="11023"/>
                  <a:stretch/>
                </pic:blipFill>
                <pic:spPr bwMode="auto">
                  <a:xfrm>
                    <a:off x="0" y="0"/>
                    <a:ext cx="1176020" cy="768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54097" w:rsidRPr="00856B62">
      <w:rPr>
        <w:i/>
        <w:noProof/>
        <w:lang w:bidi="en-GB"/>
      </w:rPr>
      <w:drawing>
        <wp:anchor distT="0" distB="0" distL="114300" distR="114300" simplePos="0" relativeHeight="251658241" behindDoc="0" locked="0" layoutInCell="1" allowOverlap="1" wp14:anchorId="7062C1A0" wp14:editId="5A356C2C">
          <wp:simplePos x="0" y="0"/>
          <wp:positionH relativeFrom="column">
            <wp:posOffset>-38100</wp:posOffset>
          </wp:positionH>
          <wp:positionV relativeFrom="paragraph">
            <wp:posOffset>239395</wp:posOffset>
          </wp:positionV>
          <wp:extent cx="1119505" cy="719455"/>
          <wp:effectExtent l="0" t="0" r="4445" b="4445"/>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r w:rsidR="001B051E">
      <w:rPr>
        <w:i/>
        <w:noProof/>
        <w:lang w:bidi="en-GB"/>
      </w:rPr>
      <mc:AlternateContent>
        <mc:Choice Requires="wps">
          <w:drawing>
            <wp:anchor distT="45720" distB="45720" distL="114300" distR="114300" simplePos="0" relativeHeight="251658243" behindDoc="0" locked="0" layoutInCell="1" allowOverlap="1" wp14:anchorId="1A96B89E" wp14:editId="23353714">
              <wp:simplePos x="0" y="0"/>
              <wp:positionH relativeFrom="margin">
                <wp:posOffset>1537970</wp:posOffset>
              </wp:positionH>
              <wp:positionV relativeFrom="paragraph">
                <wp:posOffset>1761490</wp:posOffset>
              </wp:positionV>
              <wp:extent cx="2856230" cy="163195"/>
              <wp:effectExtent l="0" t="0" r="0" b="0"/>
              <wp:wrapSquare wrapText="bothSides"/>
              <wp:docPr id="16" name="Casella di tes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230" cy="163195"/>
                      </a:xfrm>
                      <a:prstGeom prst="rect">
                        <a:avLst/>
                      </a:prstGeom>
                      <a:solidFill>
                        <a:srgbClr val="FFFFFF"/>
                      </a:solidFill>
                      <a:ln w="9525">
                        <a:noFill/>
                        <a:miter lim="800000"/>
                        <a:headEnd/>
                        <a:tailEnd/>
                      </a:ln>
                    </wps:spPr>
                    <wps:txbx>
                      <w:txbxContent>
                        <w:p w14:paraId="1DEB426D" w14:textId="77777777" w:rsidR="00156B7F" w:rsidRPr="003A23A1" w:rsidRDefault="00156B7F" w:rsidP="00EE0C6F">
                          <w:pPr>
                            <w:rPr>
                              <w:rFonts w:ascii="Arial" w:hAnsi="Arial" w:cs="Arial"/>
                              <w:b/>
                              <w:bCs/>
                              <w:color w:val="007656"/>
                            </w:rPr>
                          </w:pPr>
                          <w:r w:rsidRPr="003A23A1">
                            <w:rPr>
                              <w:rFonts w:ascii="Arial" w:eastAsia="Arial" w:hAnsi="Arial" w:cs="Arial"/>
                              <w:b/>
                              <w:color w:val="007656"/>
                              <w:lang w:bidi="en-GB"/>
                            </w:rPr>
                            <w:t xml:space="preserve">Ufficio </w:t>
                          </w:r>
                          <w:proofErr w:type="spellStart"/>
                          <w:r w:rsidRPr="003A23A1">
                            <w:rPr>
                              <w:rFonts w:ascii="Arial" w:eastAsia="Arial" w:hAnsi="Arial" w:cs="Arial"/>
                              <w:b/>
                              <w:color w:val="007656"/>
                              <w:lang w:bidi="en-GB"/>
                            </w:rPr>
                            <w:t>stampa</w:t>
                          </w:r>
                          <w:proofErr w:type="spellEnd"/>
                          <w:r w:rsidRPr="003A23A1">
                            <w:rPr>
                              <w:rFonts w:ascii="Arial" w:eastAsia="Arial" w:hAnsi="Arial" w:cs="Arial"/>
                              <w:b/>
                              <w:color w:val="007656"/>
                              <w:lang w:bidi="en-GB"/>
                            </w:rPr>
                            <w:t xml:space="preserve"> / Press office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A96B89E" id="_x0000_t202" coordsize="21600,21600" o:spt="202" path="m,l,21600r21600,l21600,xe">
              <v:stroke joinstyle="miter"/>
              <v:path gradientshapeok="t" o:connecttype="rect"/>
            </v:shapetype>
            <v:shape id="Casella di testo 16" o:spid="_x0000_s1027" type="#_x0000_t202" style="position:absolute;margin-left:121.1pt;margin-top:138.7pt;width:224.9pt;height:12.85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" stroked="f">
              <v:textbox inset="0,0,0,0">
                <w:txbxContent>
                  <w:p w14:paraId="1DEB426D" w14:textId="77777777" w:rsidR="00156B7F" w:rsidRPr="003A23A1" w:rsidRDefault="00156B7F" w:rsidP="00EE0C6F">
                    <w:pPr>
                      <w:rPr>
                        <w:rFonts w:ascii="Arial" w:hAnsi="Arial" w:cs="Arial"/>
                        <w:b/>
                        <w:bCs/>
                        <w:color w:val="007656"/>
                      </w:rPr>
                    </w:pPr>
                    <w:r w:rsidRPr="003A23A1">
                      <w:rPr>
                        <w:rFonts w:ascii="Arial" w:eastAsia="Arial" w:hAnsi="Arial" w:cs="Arial"/>
                        <w:b/>
                        <w:color w:val="007656"/>
                        <w:lang w:bidi="en-GB"/>
                      </w:rPr>
                      <w:t xml:space="preserve">Ufficio </w:t>
                    </w:r>
                    <w:proofErr w:type="spellStart"/>
                    <w:r w:rsidRPr="003A23A1">
                      <w:rPr>
                        <w:rFonts w:ascii="Arial" w:eastAsia="Arial" w:hAnsi="Arial" w:cs="Arial"/>
                        <w:b/>
                        <w:color w:val="007656"/>
                        <w:lang w:bidi="en-GB"/>
                      </w:rPr>
                      <w:t>stampa</w:t>
                    </w:r>
                    <w:proofErr w:type="spellEnd"/>
                    <w:r w:rsidRPr="003A23A1">
                      <w:rPr>
                        <w:rFonts w:ascii="Arial" w:eastAsia="Arial" w:hAnsi="Arial" w:cs="Arial"/>
                        <w:b/>
                        <w:color w:val="007656"/>
                        <w:lang w:bidi="en-GB"/>
                      </w:rPr>
                      <w:t xml:space="preserve"> / Press office</w:t>
                    </w:r>
                  </w:p>
                </w:txbxContent>
              </v:textbox>
              <w10:wrap type="square" anchorx="margin"/>
            </v:shape>
          </w:pict>
        </mc:Fallback>
      </mc:AlternateContent>
    </w:r>
    <w:r w:rsidR="001B051E">
      <w:rPr>
        <w:i/>
        <w:noProof/>
        <w:lang w:bidi="en-GB"/>
      </w:rPr>
      <mc:AlternateContent>
        <mc:Choice Requires="wps">
          <w:drawing>
            <wp:anchor distT="45720" distB="45720" distL="114300" distR="114300" simplePos="0" relativeHeight="251658242" behindDoc="0" locked="0" layoutInCell="1" allowOverlap="1" wp14:anchorId="4B8EBE26" wp14:editId="3E21A760">
              <wp:simplePos x="0" y="0"/>
              <wp:positionH relativeFrom="margin">
                <wp:posOffset>-37465</wp:posOffset>
              </wp:positionH>
              <wp:positionV relativeFrom="paragraph">
                <wp:posOffset>1767205</wp:posOffset>
              </wp:positionV>
              <wp:extent cx="1447800" cy="7703820"/>
              <wp:effectExtent l="0" t="0" r="0" b="0"/>
              <wp:wrapSquare wrapText="bothSides"/>
              <wp:docPr id="7" name="Casella di tes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7703820"/>
                      </a:xfrm>
                      <a:prstGeom prst="rect">
                        <a:avLst/>
                      </a:prstGeom>
                      <a:noFill/>
                      <a:ln w="9525">
                        <a:noFill/>
                        <a:miter lim="800000"/>
                        <a:headEnd/>
                        <a:tailEnd/>
                      </a:ln>
                    </wps:spPr>
                    <wps:txbx>
                      <w:txbxContent>
                        <w:p w14:paraId="3392F156" w14:textId="77777777" w:rsidR="00156B7F" w:rsidRPr="00723549" w:rsidRDefault="00156B7F" w:rsidP="00EE0C6F">
                          <w:pPr>
                            <w:pStyle w:val="Paragrafobase"/>
                            <w:suppressAutoHyphens/>
                            <w:rPr>
                              <w:rFonts w:ascii="Arial" w:hAnsi="Arial" w:cs="Arial"/>
                              <w:b/>
                              <w:bCs/>
                              <w:color w:val="007656"/>
                              <w:spacing w:val="-1"/>
                              <w:sz w:val="14"/>
                              <w:szCs w:val="14"/>
                              <w:lang w:val="it-IT"/>
                            </w:rPr>
                          </w:pPr>
                          <w:r w:rsidRPr="00723549">
                            <w:rPr>
                              <w:rFonts w:ascii="Arial" w:eastAsia="Arial" w:hAnsi="Arial" w:cs="Arial"/>
                              <w:b/>
                              <w:color w:val="007656"/>
                              <w:spacing w:val="-1"/>
                              <w:sz w:val="14"/>
                              <w:szCs w:val="14"/>
                              <w:lang w:val="it-IT" w:bidi="en-GB"/>
                            </w:rPr>
                            <w:t xml:space="preserve">Press office </w:t>
                          </w:r>
                        </w:p>
                        <w:p w14:paraId="27414703" w14:textId="77777777" w:rsidR="00156B7F" w:rsidRPr="00723549" w:rsidRDefault="00156B7F" w:rsidP="00EE0C6F">
                          <w:pPr>
                            <w:pStyle w:val="Paragrafobase"/>
                            <w:suppressAutoHyphens/>
                            <w:rPr>
                              <w:rFonts w:ascii="Arial" w:hAnsi="Arial" w:cs="Arial"/>
                              <w:color w:val="007656"/>
                              <w:spacing w:val="-1"/>
                              <w:sz w:val="14"/>
                              <w:szCs w:val="14"/>
                              <w:lang w:val="it-IT"/>
                            </w:rPr>
                          </w:pPr>
                          <w:r w:rsidRPr="00723549">
                            <w:rPr>
                              <w:rFonts w:ascii="Arial" w:eastAsia="Arial" w:hAnsi="Arial" w:cs="Arial"/>
                              <w:b/>
                              <w:color w:val="007656"/>
                              <w:spacing w:val="-1"/>
                              <w:sz w:val="14"/>
                              <w:szCs w:val="14"/>
                              <w:lang w:val="it-IT" w:bidi="en-GB"/>
                            </w:rPr>
                            <w:t xml:space="preserve">Fiera Milano </w:t>
                          </w:r>
                        </w:p>
                        <w:p w14:paraId="0E4DFE9B" w14:textId="77777777" w:rsidR="00156B7F" w:rsidRPr="00723549" w:rsidRDefault="00156B7F" w:rsidP="002A4898">
                          <w:pPr>
                            <w:pStyle w:val="Paragrafobase"/>
                            <w:suppressAutoHyphens/>
                            <w:spacing w:before="113"/>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 xml:space="preserve">Rosy Mazzanti </w:t>
                          </w:r>
                        </w:p>
                        <w:p w14:paraId="612D42D8" w14:textId="77777777" w:rsidR="00156B7F" w:rsidRPr="00723549" w:rsidRDefault="00156B7F" w:rsidP="002A4898">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rosy.mazzanti@fieramilano.it</w:t>
                          </w:r>
                        </w:p>
                        <w:p w14:paraId="206A3DB3" w14:textId="77777777" w:rsidR="00156B7F" w:rsidRPr="00723549" w:rsidRDefault="00156B7F" w:rsidP="002A4898">
                          <w:pPr>
                            <w:pStyle w:val="Paragrafobase"/>
                            <w:suppressAutoHyphens/>
                            <w:spacing w:before="113"/>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Mariagrazia Scoppio</w:t>
                          </w:r>
                        </w:p>
                        <w:p w14:paraId="26CDBEB7" w14:textId="77777777" w:rsidR="00156B7F" w:rsidRPr="00723549" w:rsidRDefault="00156B7F" w:rsidP="002A4898">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+39 024997.6214</w:t>
                          </w:r>
                        </w:p>
                        <w:p w14:paraId="3E1A3F48" w14:textId="77777777" w:rsidR="00156B7F" w:rsidRPr="00723549" w:rsidRDefault="00156B7F" w:rsidP="002A4898">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Mariagrazia.scoppio@fieramilano.it</w:t>
                          </w:r>
                        </w:p>
                        <w:p w14:paraId="0FFA8DF8" w14:textId="77777777" w:rsidR="00156B7F" w:rsidRPr="00723549" w:rsidRDefault="00156B7F" w:rsidP="002A4898">
                          <w:pPr>
                            <w:pStyle w:val="Paragrafobase"/>
                            <w:suppressAutoHyphens/>
                            <w:rPr>
                              <w:rFonts w:ascii="Arial" w:hAnsi="Arial" w:cs="Arial"/>
                              <w:color w:val="007656"/>
                              <w:spacing w:val="-1"/>
                              <w:sz w:val="14"/>
                              <w:szCs w:val="14"/>
                              <w:lang w:val="it-IT"/>
                            </w:rPr>
                          </w:pPr>
                        </w:p>
                        <w:p w14:paraId="1A250A49" w14:textId="77777777" w:rsidR="00156B7F" w:rsidRPr="00723549" w:rsidRDefault="00156B7F" w:rsidP="002A4898">
                          <w:pPr>
                            <w:pStyle w:val="Paragrafobase"/>
                            <w:suppressAutoHyphens/>
                            <w:rPr>
                              <w:rFonts w:ascii="Arial" w:hAnsi="Arial" w:cs="Arial"/>
                              <w:color w:val="007656"/>
                              <w:spacing w:val="-1"/>
                              <w:sz w:val="14"/>
                              <w:szCs w:val="14"/>
                              <w:lang w:val="it-IT"/>
                            </w:rPr>
                          </w:pPr>
                          <w:r w:rsidRPr="00723549">
                            <w:rPr>
                              <w:rFonts w:ascii="Arial" w:eastAsia="Arial" w:hAnsi="Arial" w:cs="Arial"/>
                              <w:b/>
                              <w:color w:val="007656"/>
                              <w:spacing w:val="-1"/>
                              <w:sz w:val="14"/>
                              <w:szCs w:val="14"/>
                              <w:lang w:val="it-IT" w:bidi="en-GB"/>
                            </w:rPr>
                            <w:t xml:space="preserve">Fiera Milano S.p.A. </w:t>
                          </w:r>
                        </w:p>
                        <w:p w14:paraId="1A0845EC" w14:textId="77777777" w:rsidR="00156B7F" w:rsidRPr="001A0E54" w:rsidRDefault="00156B7F" w:rsidP="002A4898">
                          <w:pPr>
                            <w:pStyle w:val="Paragrafobase"/>
                            <w:suppressAutoHyphens/>
                            <w:rPr>
                              <w:rFonts w:ascii="Arial" w:hAnsi="Arial" w:cs="Arial"/>
                              <w:color w:val="007656"/>
                              <w:spacing w:val="-1"/>
                              <w:sz w:val="14"/>
                              <w:szCs w:val="14"/>
                            </w:rPr>
                          </w:pPr>
                          <w:r w:rsidRPr="001A0E54">
                            <w:rPr>
                              <w:rFonts w:ascii="Arial" w:eastAsia="Arial" w:hAnsi="Arial" w:cs="Arial"/>
                              <w:color w:val="007656"/>
                              <w:spacing w:val="-1"/>
                              <w:sz w:val="14"/>
                              <w:szCs w:val="14"/>
                              <w:lang w:bidi="en-GB"/>
                            </w:rPr>
                            <w:t>+39 02.4997.7134</w:t>
                          </w:r>
                        </w:p>
                        <w:p w14:paraId="4A6F3970" w14:textId="77777777" w:rsidR="00156B7F" w:rsidRPr="001A0E54" w:rsidRDefault="00156B7F" w:rsidP="002A4898">
                          <w:pPr>
                            <w:pStyle w:val="Paragrafobase"/>
                            <w:suppressAutoHyphens/>
                            <w:rPr>
                              <w:rFonts w:ascii="Arial" w:hAnsi="Arial" w:cs="Arial"/>
                              <w:color w:val="007656"/>
                              <w:spacing w:val="-1"/>
                              <w:sz w:val="14"/>
                              <w:szCs w:val="14"/>
                            </w:rPr>
                          </w:pPr>
                          <w:r w:rsidRPr="001A0E54">
                            <w:rPr>
                              <w:rFonts w:ascii="Arial" w:eastAsia="Arial" w:hAnsi="Arial" w:cs="Arial"/>
                              <w:color w:val="007656"/>
                              <w:spacing w:val="-1"/>
                              <w:sz w:val="14"/>
                              <w:szCs w:val="14"/>
                              <w:lang w:bidi="en-GB"/>
                            </w:rPr>
                            <w:t>info@fieramilano.it</w:t>
                          </w:r>
                        </w:p>
                        <w:p w14:paraId="27FB5B33" w14:textId="77777777" w:rsidR="00156B7F" w:rsidRDefault="00156B7F" w:rsidP="002A4898">
                          <w:pPr>
                            <w:pStyle w:val="Paragrafobase"/>
                            <w:suppressAutoHyphens/>
                            <w:rPr>
                              <w:rFonts w:ascii="Arial" w:hAnsi="Arial" w:cs="Arial"/>
                              <w:b/>
                              <w:bCs/>
                              <w:color w:val="007656"/>
                              <w:spacing w:val="-1"/>
                              <w:sz w:val="14"/>
                              <w:szCs w:val="14"/>
                            </w:rPr>
                          </w:pPr>
                          <w:r w:rsidRPr="001A0E54">
                            <w:rPr>
                              <w:rFonts w:ascii="Arial" w:eastAsia="Arial" w:hAnsi="Arial" w:cs="Arial"/>
                              <w:color w:val="007656"/>
                              <w:spacing w:val="-1"/>
                              <w:sz w:val="14"/>
                              <w:szCs w:val="14"/>
                              <w:lang w:bidi="en-GB"/>
                            </w:rPr>
                            <w:t>fieramilano.it</w:t>
                          </w:r>
                        </w:p>
                        <w:p w14:paraId="70E68160" w14:textId="77777777" w:rsidR="00156B7F" w:rsidRPr="001A0E54" w:rsidRDefault="00156B7F" w:rsidP="00EE0C6F">
                          <w:pPr>
                            <w:pStyle w:val="Paragrafobase"/>
                            <w:suppressAutoHyphens/>
                            <w:rPr>
                              <w:rFonts w:ascii="Arial" w:hAnsi="Arial" w:cs="Arial"/>
                              <w:b/>
                              <w:bCs/>
                              <w:color w:val="007656"/>
                              <w:spacing w:val="-1"/>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B8EBE26" id="Casella di testo 7" o:spid="_x0000_s1028" type="#_x0000_t202" style="position:absolute;margin-left:-2.95pt;margin-top:139.15pt;width:114pt;height:606.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" filled="f" stroked="f">
              <v:textbox inset="0,0,0,0">
                <w:txbxContent>
                  <w:p w14:paraId="3392F156" w14:textId="77777777" w:rsidR="00156B7F" w:rsidRPr="00723549" w:rsidRDefault="00156B7F" w:rsidP="00EE0C6F">
                    <w:pPr>
                      <w:pStyle w:val="Paragrafobase"/>
                      <w:suppressAutoHyphens/>
                      <w:rPr>
                        <w:rFonts w:ascii="Arial" w:hAnsi="Arial" w:cs="Arial"/>
                        <w:b/>
                        <w:bCs/>
                        <w:color w:val="007656"/>
                        <w:spacing w:val="-1"/>
                        <w:sz w:val="14"/>
                        <w:szCs w:val="14"/>
                        <w:lang w:val="it-IT"/>
                      </w:rPr>
                    </w:pPr>
                    <w:r w:rsidRPr="00723549">
                      <w:rPr>
                        <w:rFonts w:ascii="Arial" w:eastAsia="Arial" w:hAnsi="Arial" w:cs="Arial"/>
                        <w:b/>
                        <w:color w:val="007656"/>
                        <w:spacing w:val="-1"/>
                        <w:sz w:val="14"/>
                        <w:szCs w:val="14"/>
                        <w:lang w:val="it-IT" w:bidi="en-GB"/>
                      </w:rPr>
                      <w:t xml:space="preserve">Press office </w:t>
                    </w:r>
                  </w:p>
                  <w:p w14:paraId="27414703" w14:textId="77777777" w:rsidR="00156B7F" w:rsidRPr="00723549" w:rsidRDefault="00156B7F" w:rsidP="00EE0C6F">
                    <w:pPr>
                      <w:pStyle w:val="Paragrafobase"/>
                      <w:suppressAutoHyphens/>
                      <w:rPr>
                        <w:rFonts w:ascii="Arial" w:hAnsi="Arial" w:cs="Arial"/>
                        <w:color w:val="007656"/>
                        <w:spacing w:val="-1"/>
                        <w:sz w:val="14"/>
                        <w:szCs w:val="14"/>
                        <w:lang w:val="it-IT"/>
                      </w:rPr>
                    </w:pPr>
                    <w:r w:rsidRPr="00723549">
                      <w:rPr>
                        <w:rFonts w:ascii="Arial" w:eastAsia="Arial" w:hAnsi="Arial" w:cs="Arial"/>
                        <w:b/>
                        <w:color w:val="007656"/>
                        <w:spacing w:val="-1"/>
                        <w:sz w:val="14"/>
                        <w:szCs w:val="14"/>
                        <w:lang w:val="it-IT" w:bidi="en-GB"/>
                      </w:rPr>
                      <w:t xml:space="preserve">Fiera Milano </w:t>
                    </w:r>
                  </w:p>
                  <w:p w14:paraId="0E4DFE9B" w14:textId="77777777" w:rsidR="00156B7F" w:rsidRPr="00723549" w:rsidRDefault="00156B7F" w:rsidP="002A4898">
                    <w:pPr>
                      <w:pStyle w:val="Paragrafobase"/>
                      <w:suppressAutoHyphens/>
                      <w:spacing w:before="113"/>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 xml:space="preserve">Rosy Mazzanti </w:t>
                    </w:r>
                  </w:p>
                  <w:p w14:paraId="612D42D8" w14:textId="77777777" w:rsidR="00156B7F" w:rsidRPr="00723549" w:rsidRDefault="00156B7F" w:rsidP="002A4898">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rosy.mazzanti@fieramilano.it</w:t>
                    </w:r>
                  </w:p>
                  <w:p w14:paraId="206A3DB3" w14:textId="77777777" w:rsidR="00156B7F" w:rsidRPr="00723549" w:rsidRDefault="00156B7F" w:rsidP="002A4898">
                    <w:pPr>
                      <w:pStyle w:val="Paragrafobase"/>
                      <w:suppressAutoHyphens/>
                      <w:spacing w:before="113"/>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Mariagrazia Scoppio</w:t>
                    </w:r>
                  </w:p>
                  <w:p w14:paraId="26CDBEB7" w14:textId="77777777" w:rsidR="00156B7F" w:rsidRPr="00723549" w:rsidRDefault="00156B7F" w:rsidP="002A4898">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+39 024997.6214</w:t>
                    </w:r>
                  </w:p>
                  <w:p w14:paraId="3E1A3F48" w14:textId="77777777" w:rsidR="00156B7F" w:rsidRPr="00723549" w:rsidRDefault="00156B7F" w:rsidP="002A4898">
                    <w:pPr>
                      <w:pStyle w:val="Paragrafobase"/>
                      <w:suppressAutoHyphens/>
                      <w:rPr>
                        <w:rFonts w:ascii="Arial" w:hAnsi="Arial" w:cs="Arial"/>
                        <w:color w:val="007656"/>
                        <w:spacing w:val="-1"/>
                        <w:sz w:val="14"/>
                        <w:szCs w:val="14"/>
                        <w:lang w:val="it-IT"/>
                      </w:rPr>
                    </w:pPr>
                    <w:r w:rsidRPr="00723549">
                      <w:rPr>
                        <w:rFonts w:ascii="Arial" w:eastAsia="Arial" w:hAnsi="Arial" w:cs="Arial"/>
                        <w:color w:val="007656"/>
                        <w:spacing w:val="-1"/>
                        <w:sz w:val="14"/>
                        <w:szCs w:val="14"/>
                        <w:lang w:val="it-IT" w:bidi="en-GB"/>
                      </w:rPr>
                      <w:t>Mariagrazia.scoppio@fieramilano.it</w:t>
                    </w:r>
                  </w:p>
                  <w:p w14:paraId="0FFA8DF8" w14:textId="77777777" w:rsidR="00156B7F" w:rsidRPr="00723549" w:rsidRDefault="00156B7F" w:rsidP="002A4898">
                    <w:pPr>
                      <w:pStyle w:val="Paragrafobase"/>
                      <w:suppressAutoHyphens/>
                      <w:rPr>
                        <w:rFonts w:ascii="Arial" w:hAnsi="Arial" w:cs="Arial"/>
                        <w:color w:val="007656"/>
                        <w:spacing w:val="-1"/>
                        <w:sz w:val="14"/>
                        <w:szCs w:val="14"/>
                        <w:lang w:val="it-IT"/>
                      </w:rPr>
                    </w:pPr>
                  </w:p>
                  <w:p w14:paraId="1A250A49" w14:textId="77777777" w:rsidR="00156B7F" w:rsidRPr="00723549" w:rsidRDefault="00156B7F" w:rsidP="002A4898">
                    <w:pPr>
                      <w:pStyle w:val="Paragrafobase"/>
                      <w:suppressAutoHyphens/>
                      <w:rPr>
                        <w:rFonts w:ascii="Arial" w:hAnsi="Arial" w:cs="Arial"/>
                        <w:color w:val="007656"/>
                        <w:spacing w:val="-1"/>
                        <w:sz w:val="14"/>
                        <w:szCs w:val="14"/>
                        <w:lang w:val="it-IT"/>
                      </w:rPr>
                    </w:pPr>
                    <w:r w:rsidRPr="00723549">
                      <w:rPr>
                        <w:rFonts w:ascii="Arial" w:eastAsia="Arial" w:hAnsi="Arial" w:cs="Arial"/>
                        <w:b/>
                        <w:color w:val="007656"/>
                        <w:spacing w:val="-1"/>
                        <w:sz w:val="14"/>
                        <w:szCs w:val="14"/>
                        <w:lang w:val="it-IT" w:bidi="en-GB"/>
                      </w:rPr>
                      <w:t xml:space="preserve">Fiera Milano S.p.A. </w:t>
                    </w:r>
                  </w:p>
                  <w:p w14:paraId="1A0845EC" w14:textId="77777777" w:rsidR="00156B7F" w:rsidRPr="001A0E54" w:rsidRDefault="00156B7F" w:rsidP="002A4898">
                    <w:pPr>
                      <w:pStyle w:val="Paragrafobase"/>
                      <w:suppressAutoHyphens/>
                      <w:rPr>
                        <w:rFonts w:ascii="Arial" w:hAnsi="Arial" w:cs="Arial"/>
                        <w:color w:val="007656"/>
                        <w:spacing w:val="-1"/>
                        <w:sz w:val="14"/>
                        <w:szCs w:val="14"/>
                      </w:rPr>
                    </w:pPr>
                    <w:r w:rsidRPr="001A0E54">
                      <w:rPr>
                        <w:rFonts w:ascii="Arial" w:eastAsia="Arial" w:hAnsi="Arial" w:cs="Arial"/>
                        <w:color w:val="007656"/>
                        <w:spacing w:val="-1"/>
                        <w:sz w:val="14"/>
                        <w:szCs w:val="14"/>
                        <w:lang w:bidi="en-GB"/>
                      </w:rPr>
                      <w:t>+39 02.4997.7134</w:t>
                    </w:r>
                  </w:p>
                  <w:p w14:paraId="4A6F3970" w14:textId="77777777" w:rsidR="00156B7F" w:rsidRPr="001A0E54" w:rsidRDefault="00156B7F" w:rsidP="002A4898">
                    <w:pPr>
                      <w:pStyle w:val="Paragrafobase"/>
                      <w:suppressAutoHyphens/>
                      <w:rPr>
                        <w:rFonts w:ascii="Arial" w:hAnsi="Arial" w:cs="Arial"/>
                        <w:color w:val="007656"/>
                        <w:spacing w:val="-1"/>
                        <w:sz w:val="14"/>
                        <w:szCs w:val="14"/>
                      </w:rPr>
                    </w:pPr>
                    <w:r w:rsidRPr="001A0E54">
                      <w:rPr>
                        <w:rFonts w:ascii="Arial" w:eastAsia="Arial" w:hAnsi="Arial" w:cs="Arial"/>
                        <w:color w:val="007656"/>
                        <w:spacing w:val="-1"/>
                        <w:sz w:val="14"/>
                        <w:szCs w:val="14"/>
                        <w:lang w:bidi="en-GB"/>
                      </w:rPr>
                      <w:t>info@fieramilano.it</w:t>
                    </w:r>
                  </w:p>
                  <w:p w14:paraId="27FB5B33" w14:textId="77777777" w:rsidR="00156B7F" w:rsidRDefault="00156B7F" w:rsidP="002A4898">
                    <w:pPr>
                      <w:pStyle w:val="Paragrafobase"/>
                      <w:suppressAutoHyphens/>
                      <w:rPr>
                        <w:rFonts w:ascii="Arial" w:hAnsi="Arial" w:cs="Arial"/>
                        <w:b/>
                        <w:bCs/>
                        <w:color w:val="007656"/>
                        <w:spacing w:val="-1"/>
                        <w:sz w:val="14"/>
                        <w:szCs w:val="14"/>
                      </w:rPr>
                    </w:pPr>
                    <w:r w:rsidRPr="001A0E54">
                      <w:rPr>
                        <w:rFonts w:ascii="Arial" w:eastAsia="Arial" w:hAnsi="Arial" w:cs="Arial"/>
                        <w:color w:val="007656"/>
                        <w:spacing w:val="-1"/>
                        <w:sz w:val="14"/>
                        <w:szCs w:val="14"/>
                        <w:lang w:bidi="en-GB"/>
                      </w:rPr>
                      <w:t>fieramilano.it</w:t>
                    </w:r>
                  </w:p>
                  <w:p w14:paraId="70E68160" w14:textId="77777777" w:rsidR="00156B7F" w:rsidRPr="001A0E54" w:rsidRDefault="00156B7F" w:rsidP="00EE0C6F">
                    <w:pPr>
                      <w:pStyle w:val="Paragrafobase"/>
                      <w:suppressAutoHyphens/>
                      <w:rPr>
                        <w:rFonts w:ascii="Arial" w:hAnsi="Arial" w:cs="Arial"/>
                        <w:b/>
                        <w:bCs/>
                        <w:color w:val="007656"/>
                        <w:spacing w:val="-1"/>
                        <w:sz w:val="14"/>
                        <w:szCs w:val="14"/>
                      </w:rPr>
                    </w:pPr>
                  </w:p>
                </w:txbxContent>
              </v:textbox>
              <w10:wrap type="square" anchorx="margin"/>
            </v:shape>
          </w:pict>
        </mc:Fallback>
      </mc:AlternateContent>
    </w:r>
    <w:r w:rsidR="001B051E">
      <w:rPr>
        <w:i/>
        <w:noProof/>
        <w:lang w:bidi="en-GB"/>
      </w:rPr>
      <mc:AlternateContent>
        <mc:Choice Requires="wps">
          <w:drawing>
            <wp:anchor distT="0" distB="0" distL="114300" distR="114300" simplePos="0" relativeHeight="251658245" behindDoc="0" locked="0" layoutInCell="1" allowOverlap="1" wp14:anchorId="2C1ED31C" wp14:editId="3595ACB8">
              <wp:simplePos x="0" y="0"/>
              <wp:positionH relativeFrom="column">
                <wp:posOffset>-718185</wp:posOffset>
              </wp:positionH>
              <wp:positionV relativeFrom="paragraph">
                <wp:posOffset>1005840</wp:posOffset>
              </wp:positionV>
              <wp:extent cx="186055" cy="17145"/>
              <wp:effectExtent l="0" t="0" r="4445" b="1905"/>
              <wp:wrapNone/>
              <wp:docPr id="8" name="Connettore dirit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86055" cy="1714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697856D9" id="Connettore diritto 8" o:spid="_x0000_s1026" style="position:absolute;flip:x;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5pt,79.2pt" to="-41.9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" strokecolor="#4472c4 [3204]" strokeweight=".5pt">
              <v:stroke joinstyle="miter"/>
              <o:lock v:ext="edit" shapetype="f"/>
            </v:line>
          </w:pict>
        </mc:Fallback>
      </mc:AlternateContent>
    </w:r>
    <w:r w:rsidR="001B051E">
      <w:rPr>
        <w:i/>
        <w:noProof/>
        <w:lang w:bidi="en-GB"/>
      </w:rPr>
      <mc:AlternateContent>
        <mc:Choice Requires="wps">
          <w:drawing>
            <wp:anchor distT="0" distB="0" distL="114300" distR="114300" simplePos="0" relativeHeight="251658244" behindDoc="0" locked="0" layoutInCell="1" allowOverlap="1" wp14:anchorId="4A0FD6A0" wp14:editId="58E70A64">
              <wp:simplePos x="0" y="0"/>
              <wp:positionH relativeFrom="column">
                <wp:posOffset>-532130</wp:posOffset>
              </wp:positionH>
              <wp:positionV relativeFrom="paragraph">
                <wp:posOffset>904240</wp:posOffset>
              </wp:positionV>
              <wp:extent cx="42545" cy="8255"/>
              <wp:effectExtent l="0" t="0" r="14605" b="10795"/>
              <wp:wrapNone/>
              <wp:docPr id="6" name="Connettore diritto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545" cy="825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C4E7EB8" id="Connettore diritto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71.2pt" to="-38.55pt,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" strokecolor="#4472c4 [3204]" strokeweight=".5pt">
              <v:stroke joinstyle="miter"/>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459C2"/>
    <w:multiLevelType w:val="hybridMultilevel"/>
    <w:tmpl w:val="5532F104"/>
    <w:lvl w:ilvl="0" w:tplc="D44CF590">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AFF038B"/>
    <w:multiLevelType w:val="hybridMultilevel"/>
    <w:tmpl w:val="BD5039E8"/>
    <w:lvl w:ilvl="0" w:tplc="559E11FE">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20C909DD"/>
    <w:multiLevelType w:val="hybridMultilevel"/>
    <w:tmpl w:val="A04AE620"/>
    <w:lvl w:ilvl="0" w:tplc="8B2ECC50">
      <w:numFmt w:val="bullet"/>
      <w:lvlText w:val="-"/>
      <w:lvlJc w:val="left"/>
      <w:pPr>
        <w:ind w:left="1080" w:hanging="360"/>
      </w:pPr>
      <w:rPr>
        <w:rFonts w:ascii="Arial" w:eastAsia="Times New Roman" w:hAnsi="Arial" w:cs="Aria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 w15:restartNumberingAfterBreak="0">
    <w:nsid w:val="21805E0B"/>
    <w:multiLevelType w:val="hybridMultilevel"/>
    <w:tmpl w:val="21E221D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 w15:restartNumberingAfterBreak="0">
    <w:nsid w:val="257076CB"/>
    <w:multiLevelType w:val="hybridMultilevel"/>
    <w:tmpl w:val="16BA32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7B50C8C"/>
    <w:multiLevelType w:val="hybridMultilevel"/>
    <w:tmpl w:val="124AFEF0"/>
    <w:lvl w:ilvl="0" w:tplc="0C405412">
      <w:start w:val="1"/>
      <w:numFmt w:val="bullet"/>
      <w:lvlText w:val="•"/>
      <w:lvlJc w:val="left"/>
      <w:pPr>
        <w:tabs>
          <w:tab w:val="num" w:pos="720"/>
        </w:tabs>
        <w:ind w:left="720" w:hanging="360"/>
      </w:pPr>
      <w:rPr>
        <w:rFonts w:ascii="Arial" w:hAnsi="Arial" w:hint="default"/>
      </w:rPr>
    </w:lvl>
    <w:lvl w:ilvl="1" w:tplc="9DB84646" w:tentative="1">
      <w:start w:val="1"/>
      <w:numFmt w:val="bullet"/>
      <w:lvlText w:val="•"/>
      <w:lvlJc w:val="left"/>
      <w:pPr>
        <w:tabs>
          <w:tab w:val="num" w:pos="1440"/>
        </w:tabs>
        <w:ind w:left="1440" w:hanging="360"/>
      </w:pPr>
      <w:rPr>
        <w:rFonts w:ascii="Arial" w:hAnsi="Arial" w:hint="default"/>
      </w:rPr>
    </w:lvl>
    <w:lvl w:ilvl="2" w:tplc="54CEDD24" w:tentative="1">
      <w:start w:val="1"/>
      <w:numFmt w:val="bullet"/>
      <w:lvlText w:val="•"/>
      <w:lvlJc w:val="left"/>
      <w:pPr>
        <w:tabs>
          <w:tab w:val="num" w:pos="2160"/>
        </w:tabs>
        <w:ind w:left="2160" w:hanging="360"/>
      </w:pPr>
      <w:rPr>
        <w:rFonts w:ascii="Arial" w:hAnsi="Arial" w:hint="default"/>
      </w:rPr>
    </w:lvl>
    <w:lvl w:ilvl="3" w:tplc="56F8B864" w:tentative="1">
      <w:start w:val="1"/>
      <w:numFmt w:val="bullet"/>
      <w:lvlText w:val="•"/>
      <w:lvlJc w:val="left"/>
      <w:pPr>
        <w:tabs>
          <w:tab w:val="num" w:pos="2880"/>
        </w:tabs>
        <w:ind w:left="2880" w:hanging="360"/>
      </w:pPr>
      <w:rPr>
        <w:rFonts w:ascii="Arial" w:hAnsi="Arial" w:hint="default"/>
      </w:rPr>
    </w:lvl>
    <w:lvl w:ilvl="4" w:tplc="4B963378" w:tentative="1">
      <w:start w:val="1"/>
      <w:numFmt w:val="bullet"/>
      <w:lvlText w:val="•"/>
      <w:lvlJc w:val="left"/>
      <w:pPr>
        <w:tabs>
          <w:tab w:val="num" w:pos="3600"/>
        </w:tabs>
        <w:ind w:left="3600" w:hanging="360"/>
      </w:pPr>
      <w:rPr>
        <w:rFonts w:ascii="Arial" w:hAnsi="Arial" w:hint="default"/>
      </w:rPr>
    </w:lvl>
    <w:lvl w:ilvl="5" w:tplc="FE8011CC" w:tentative="1">
      <w:start w:val="1"/>
      <w:numFmt w:val="bullet"/>
      <w:lvlText w:val="•"/>
      <w:lvlJc w:val="left"/>
      <w:pPr>
        <w:tabs>
          <w:tab w:val="num" w:pos="4320"/>
        </w:tabs>
        <w:ind w:left="4320" w:hanging="360"/>
      </w:pPr>
      <w:rPr>
        <w:rFonts w:ascii="Arial" w:hAnsi="Arial" w:hint="default"/>
      </w:rPr>
    </w:lvl>
    <w:lvl w:ilvl="6" w:tplc="3A1E0B58" w:tentative="1">
      <w:start w:val="1"/>
      <w:numFmt w:val="bullet"/>
      <w:lvlText w:val="•"/>
      <w:lvlJc w:val="left"/>
      <w:pPr>
        <w:tabs>
          <w:tab w:val="num" w:pos="5040"/>
        </w:tabs>
        <w:ind w:left="5040" w:hanging="360"/>
      </w:pPr>
      <w:rPr>
        <w:rFonts w:ascii="Arial" w:hAnsi="Arial" w:hint="default"/>
      </w:rPr>
    </w:lvl>
    <w:lvl w:ilvl="7" w:tplc="A2308332" w:tentative="1">
      <w:start w:val="1"/>
      <w:numFmt w:val="bullet"/>
      <w:lvlText w:val="•"/>
      <w:lvlJc w:val="left"/>
      <w:pPr>
        <w:tabs>
          <w:tab w:val="num" w:pos="5760"/>
        </w:tabs>
        <w:ind w:left="5760" w:hanging="360"/>
      </w:pPr>
      <w:rPr>
        <w:rFonts w:ascii="Arial" w:hAnsi="Arial" w:hint="default"/>
      </w:rPr>
    </w:lvl>
    <w:lvl w:ilvl="8" w:tplc="B88A1D4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84562B6"/>
    <w:multiLevelType w:val="hybridMultilevel"/>
    <w:tmpl w:val="5E706096"/>
    <w:lvl w:ilvl="0" w:tplc="04100001">
      <w:start w:val="1"/>
      <w:numFmt w:val="bullet"/>
      <w:lvlText w:val=""/>
      <w:lvlJc w:val="left"/>
      <w:pPr>
        <w:ind w:left="3192" w:hanging="360"/>
      </w:pPr>
      <w:rPr>
        <w:rFonts w:ascii="Symbol" w:hAnsi="Symbol" w:hint="default"/>
      </w:rPr>
    </w:lvl>
    <w:lvl w:ilvl="1" w:tplc="04100003" w:tentative="1">
      <w:start w:val="1"/>
      <w:numFmt w:val="bullet"/>
      <w:lvlText w:val="o"/>
      <w:lvlJc w:val="left"/>
      <w:pPr>
        <w:ind w:left="3912" w:hanging="360"/>
      </w:pPr>
      <w:rPr>
        <w:rFonts w:ascii="Courier New" w:hAnsi="Courier New" w:cs="Courier New" w:hint="default"/>
      </w:rPr>
    </w:lvl>
    <w:lvl w:ilvl="2" w:tplc="04100005" w:tentative="1">
      <w:start w:val="1"/>
      <w:numFmt w:val="bullet"/>
      <w:lvlText w:val=""/>
      <w:lvlJc w:val="left"/>
      <w:pPr>
        <w:ind w:left="4632" w:hanging="360"/>
      </w:pPr>
      <w:rPr>
        <w:rFonts w:ascii="Wingdings" w:hAnsi="Wingdings" w:hint="default"/>
      </w:rPr>
    </w:lvl>
    <w:lvl w:ilvl="3" w:tplc="04100001" w:tentative="1">
      <w:start w:val="1"/>
      <w:numFmt w:val="bullet"/>
      <w:lvlText w:val=""/>
      <w:lvlJc w:val="left"/>
      <w:pPr>
        <w:ind w:left="5352" w:hanging="360"/>
      </w:pPr>
      <w:rPr>
        <w:rFonts w:ascii="Symbol" w:hAnsi="Symbol" w:hint="default"/>
      </w:rPr>
    </w:lvl>
    <w:lvl w:ilvl="4" w:tplc="04100003" w:tentative="1">
      <w:start w:val="1"/>
      <w:numFmt w:val="bullet"/>
      <w:lvlText w:val="o"/>
      <w:lvlJc w:val="left"/>
      <w:pPr>
        <w:ind w:left="6072" w:hanging="360"/>
      </w:pPr>
      <w:rPr>
        <w:rFonts w:ascii="Courier New" w:hAnsi="Courier New" w:cs="Courier New" w:hint="default"/>
      </w:rPr>
    </w:lvl>
    <w:lvl w:ilvl="5" w:tplc="04100005" w:tentative="1">
      <w:start w:val="1"/>
      <w:numFmt w:val="bullet"/>
      <w:lvlText w:val=""/>
      <w:lvlJc w:val="left"/>
      <w:pPr>
        <w:ind w:left="6792" w:hanging="360"/>
      </w:pPr>
      <w:rPr>
        <w:rFonts w:ascii="Wingdings" w:hAnsi="Wingdings" w:hint="default"/>
      </w:rPr>
    </w:lvl>
    <w:lvl w:ilvl="6" w:tplc="04100001" w:tentative="1">
      <w:start w:val="1"/>
      <w:numFmt w:val="bullet"/>
      <w:lvlText w:val=""/>
      <w:lvlJc w:val="left"/>
      <w:pPr>
        <w:ind w:left="7512" w:hanging="360"/>
      </w:pPr>
      <w:rPr>
        <w:rFonts w:ascii="Symbol" w:hAnsi="Symbol" w:hint="default"/>
      </w:rPr>
    </w:lvl>
    <w:lvl w:ilvl="7" w:tplc="04100003" w:tentative="1">
      <w:start w:val="1"/>
      <w:numFmt w:val="bullet"/>
      <w:lvlText w:val="o"/>
      <w:lvlJc w:val="left"/>
      <w:pPr>
        <w:ind w:left="8232" w:hanging="360"/>
      </w:pPr>
      <w:rPr>
        <w:rFonts w:ascii="Courier New" w:hAnsi="Courier New" w:cs="Courier New" w:hint="default"/>
      </w:rPr>
    </w:lvl>
    <w:lvl w:ilvl="8" w:tplc="04100005" w:tentative="1">
      <w:start w:val="1"/>
      <w:numFmt w:val="bullet"/>
      <w:lvlText w:val=""/>
      <w:lvlJc w:val="left"/>
      <w:pPr>
        <w:ind w:left="8952" w:hanging="360"/>
      </w:pPr>
      <w:rPr>
        <w:rFonts w:ascii="Wingdings" w:hAnsi="Wingdings" w:hint="default"/>
      </w:rPr>
    </w:lvl>
  </w:abstractNum>
  <w:abstractNum w:abstractNumId="7" w15:restartNumberingAfterBreak="0">
    <w:nsid w:val="42AE5504"/>
    <w:multiLevelType w:val="hybridMultilevel"/>
    <w:tmpl w:val="A230A7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7D448B9"/>
    <w:multiLevelType w:val="hybridMultilevel"/>
    <w:tmpl w:val="4418D1EC"/>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9" w15:restartNumberingAfterBreak="0">
    <w:nsid w:val="509C2811"/>
    <w:multiLevelType w:val="hybridMultilevel"/>
    <w:tmpl w:val="88C8D152"/>
    <w:lvl w:ilvl="0" w:tplc="E9DAEED2">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0" w15:restartNumberingAfterBreak="0">
    <w:nsid w:val="5C7A6C7E"/>
    <w:multiLevelType w:val="hybridMultilevel"/>
    <w:tmpl w:val="E3A82716"/>
    <w:lvl w:ilvl="0" w:tplc="0410000B">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D3500E3"/>
    <w:multiLevelType w:val="hybridMultilevel"/>
    <w:tmpl w:val="888A91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BC24C44"/>
    <w:multiLevelType w:val="hybridMultilevel"/>
    <w:tmpl w:val="193A1A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900139322">
    <w:abstractNumId w:val="3"/>
  </w:num>
  <w:num w:numId="2" w16cid:durableId="1898082194">
    <w:abstractNumId w:val="10"/>
  </w:num>
  <w:num w:numId="3" w16cid:durableId="1729843970">
    <w:abstractNumId w:val="5"/>
  </w:num>
  <w:num w:numId="4" w16cid:durableId="1209803211">
    <w:abstractNumId w:val="7"/>
  </w:num>
  <w:num w:numId="5" w16cid:durableId="145898793">
    <w:abstractNumId w:val="4"/>
  </w:num>
  <w:num w:numId="6" w16cid:durableId="1684431620">
    <w:abstractNumId w:val="1"/>
  </w:num>
  <w:num w:numId="7" w16cid:durableId="886375041">
    <w:abstractNumId w:val="8"/>
  </w:num>
  <w:num w:numId="8" w16cid:durableId="716779740">
    <w:abstractNumId w:val="12"/>
  </w:num>
  <w:num w:numId="9" w16cid:durableId="1900479798">
    <w:abstractNumId w:val="2"/>
  </w:num>
  <w:num w:numId="10" w16cid:durableId="1105539110">
    <w:abstractNumId w:val="6"/>
  </w:num>
  <w:num w:numId="11" w16cid:durableId="1820220277">
    <w:abstractNumId w:val="9"/>
  </w:num>
  <w:num w:numId="12" w16cid:durableId="1226841114">
    <w:abstractNumId w:val="11"/>
  </w:num>
  <w:num w:numId="13" w16cid:durableId="9337790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trackedChanges" w:enforcement="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74CA"/>
    <w:rsid w:val="000000E0"/>
    <w:rsid w:val="00005ED8"/>
    <w:rsid w:val="00006B80"/>
    <w:rsid w:val="0001364F"/>
    <w:rsid w:val="00013689"/>
    <w:rsid w:val="00013756"/>
    <w:rsid w:val="0001545B"/>
    <w:rsid w:val="000202A3"/>
    <w:rsid w:val="00023481"/>
    <w:rsid w:val="0002408D"/>
    <w:rsid w:val="00025072"/>
    <w:rsid w:val="00026461"/>
    <w:rsid w:val="00026E50"/>
    <w:rsid w:val="000305A4"/>
    <w:rsid w:val="00030AF8"/>
    <w:rsid w:val="00031036"/>
    <w:rsid w:val="0003271E"/>
    <w:rsid w:val="00033049"/>
    <w:rsid w:val="00036464"/>
    <w:rsid w:val="0004047D"/>
    <w:rsid w:val="00041892"/>
    <w:rsid w:val="0004264A"/>
    <w:rsid w:val="00042D30"/>
    <w:rsid w:val="00045B4E"/>
    <w:rsid w:val="00050838"/>
    <w:rsid w:val="0005094F"/>
    <w:rsid w:val="000538DF"/>
    <w:rsid w:val="000547D1"/>
    <w:rsid w:val="00054AEF"/>
    <w:rsid w:val="0005505C"/>
    <w:rsid w:val="0005554C"/>
    <w:rsid w:val="0005626F"/>
    <w:rsid w:val="00056545"/>
    <w:rsid w:val="0005702E"/>
    <w:rsid w:val="00057E47"/>
    <w:rsid w:val="00061399"/>
    <w:rsid w:val="00062737"/>
    <w:rsid w:val="00062C43"/>
    <w:rsid w:val="00064B41"/>
    <w:rsid w:val="00067C1D"/>
    <w:rsid w:val="000700F6"/>
    <w:rsid w:val="0007417A"/>
    <w:rsid w:val="000769D7"/>
    <w:rsid w:val="0007700E"/>
    <w:rsid w:val="000818B6"/>
    <w:rsid w:val="00083FF9"/>
    <w:rsid w:val="00086629"/>
    <w:rsid w:val="0009030B"/>
    <w:rsid w:val="00091009"/>
    <w:rsid w:val="000910C2"/>
    <w:rsid w:val="00091184"/>
    <w:rsid w:val="000915AA"/>
    <w:rsid w:val="0009396E"/>
    <w:rsid w:val="000A12B1"/>
    <w:rsid w:val="000A14D9"/>
    <w:rsid w:val="000A2F22"/>
    <w:rsid w:val="000A33D8"/>
    <w:rsid w:val="000A501B"/>
    <w:rsid w:val="000A5125"/>
    <w:rsid w:val="000B0980"/>
    <w:rsid w:val="000B34EE"/>
    <w:rsid w:val="000B45DF"/>
    <w:rsid w:val="000B49B9"/>
    <w:rsid w:val="000C1A85"/>
    <w:rsid w:val="000C333E"/>
    <w:rsid w:val="000C4158"/>
    <w:rsid w:val="000C4629"/>
    <w:rsid w:val="000C4A86"/>
    <w:rsid w:val="000C633A"/>
    <w:rsid w:val="000C7985"/>
    <w:rsid w:val="000D05AB"/>
    <w:rsid w:val="000D06E2"/>
    <w:rsid w:val="000D139A"/>
    <w:rsid w:val="000D333D"/>
    <w:rsid w:val="000D4A8F"/>
    <w:rsid w:val="000D5218"/>
    <w:rsid w:val="000D5F17"/>
    <w:rsid w:val="000D629B"/>
    <w:rsid w:val="000D71EA"/>
    <w:rsid w:val="000D793C"/>
    <w:rsid w:val="000D7B27"/>
    <w:rsid w:val="000E125B"/>
    <w:rsid w:val="000E5553"/>
    <w:rsid w:val="000E5C94"/>
    <w:rsid w:val="000E61DB"/>
    <w:rsid w:val="000F2177"/>
    <w:rsid w:val="000F253C"/>
    <w:rsid w:val="000F37F2"/>
    <w:rsid w:val="000F5758"/>
    <w:rsid w:val="000F5ECE"/>
    <w:rsid w:val="00100765"/>
    <w:rsid w:val="00102635"/>
    <w:rsid w:val="00104B3C"/>
    <w:rsid w:val="00106EA2"/>
    <w:rsid w:val="0010774E"/>
    <w:rsid w:val="001077C9"/>
    <w:rsid w:val="00107F4B"/>
    <w:rsid w:val="00110EAB"/>
    <w:rsid w:val="00113BB9"/>
    <w:rsid w:val="00114AFD"/>
    <w:rsid w:val="00116094"/>
    <w:rsid w:val="00116F71"/>
    <w:rsid w:val="00121649"/>
    <w:rsid w:val="00121F39"/>
    <w:rsid w:val="001220E7"/>
    <w:rsid w:val="0012230E"/>
    <w:rsid w:val="00122438"/>
    <w:rsid w:val="00122709"/>
    <w:rsid w:val="00122F38"/>
    <w:rsid w:val="00124A6F"/>
    <w:rsid w:val="001264FA"/>
    <w:rsid w:val="00126522"/>
    <w:rsid w:val="001266F3"/>
    <w:rsid w:val="001279C3"/>
    <w:rsid w:val="001309F3"/>
    <w:rsid w:val="001310E5"/>
    <w:rsid w:val="00131873"/>
    <w:rsid w:val="00131DD7"/>
    <w:rsid w:val="00132A3A"/>
    <w:rsid w:val="00134BC7"/>
    <w:rsid w:val="00134C4C"/>
    <w:rsid w:val="00135648"/>
    <w:rsid w:val="0013581E"/>
    <w:rsid w:val="0013727D"/>
    <w:rsid w:val="001377C1"/>
    <w:rsid w:val="00142AB4"/>
    <w:rsid w:val="00143329"/>
    <w:rsid w:val="00144078"/>
    <w:rsid w:val="00145220"/>
    <w:rsid w:val="00145509"/>
    <w:rsid w:val="00145BFF"/>
    <w:rsid w:val="00146AC9"/>
    <w:rsid w:val="001513EE"/>
    <w:rsid w:val="00151F2E"/>
    <w:rsid w:val="00151FF9"/>
    <w:rsid w:val="00153F9F"/>
    <w:rsid w:val="00156B7F"/>
    <w:rsid w:val="00157678"/>
    <w:rsid w:val="001578D7"/>
    <w:rsid w:val="001612AB"/>
    <w:rsid w:val="00161C68"/>
    <w:rsid w:val="001623C1"/>
    <w:rsid w:val="00163026"/>
    <w:rsid w:val="00163121"/>
    <w:rsid w:val="0016425E"/>
    <w:rsid w:val="001644D9"/>
    <w:rsid w:val="00164BF0"/>
    <w:rsid w:val="00170B8E"/>
    <w:rsid w:val="001743D8"/>
    <w:rsid w:val="00175263"/>
    <w:rsid w:val="00175BC9"/>
    <w:rsid w:val="00176616"/>
    <w:rsid w:val="00182721"/>
    <w:rsid w:val="001833B9"/>
    <w:rsid w:val="00184D73"/>
    <w:rsid w:val="0018560F"/>
    <w:rsid w:val="001860E3"/>
    <w:rsid w:val="00186EDE"/>
    <w:rsid w:val="00190679"/>
    <w:rsid w:val="00190E35"/>
    <w:rsid w:val="001917C6"/>
    <w:rsid w:val="001930D2"/>
    <w:rsid w:val="0019493A"/>
    <w:rsid w:val="0019536D"/>
    <w:rsid w:val="00195AAC"/>
    <w:rsid w:val="00196D94"/>
    <w:rsid w:val="00197CFB"/>
    <w:rsid w:val="001A04A8"/>
    <w:rsid w:val="001A0643"/>
    <w:rsid w:val="001A0E54"/>
    <w:rsid w:val="001A2488"/>
    <w:rsid w:val="001A2636"/>
    <w:rsid w:val="001A37F7"/>
    <w:rsid w:val="001A73C0"/>
    <w:rsid w:val="001A75B4"/>
    <w:rsid w:val="001A78C6"/>
    <w:rsid w:val="001B051E"/>
    <w:rsid w:val="001B0DC8"/>
    <w:rsid w:val="001B12DD"/>
    <w:rsid w:val="001B2FDB"/>
    <w:rsid w:val="001B3A84"/>
    <w:rsid w:val="001B3B46"/>
    <w:rsid w:val="001B42BD"/>
    <w:rsid w:val="001B46B9"/>
    <w:rsid w:val="001B4A66"/>
    <w:rsid w:val="001B51F5"/>
    <w:rsid w:val="001B5521"/>
    <w:rsid w:val="001C026E"/>
    <w:rsid w:val="001C12EF"/>
    <w:rsid w:val="001C1ACD"/>
    <w:rsid w:val="001C1DEA"/>
    <w:rsid w:val="001C273F"/>
    <w:rsid w:val="001C5E2D"/>
    <w:rsid w:val="001C7158"/>
    <w:rsid w:val="001C7FA9"/>
    <w:rsid w:val="001D04E3"/>
    <w:rsid w:val="001D1D54"/>
    <w:rsid w:val="001D1E67"/>
    <w:rsid w:val="001D1FBD"/>
    <w:rsid w:val="001D2ED7"/>
    <w:rsid w:val="001D3316"/>
    <w:rsid w:val="001D6F9F"/>
    <w:rsid w:val="001D7490"/>
    <w:rsid w:val="001D7E5E"/>
    <w:rsid w:val="001E097E"/>
    <w:rsid w:val="001E0C81"/>
    <w:rsid w:val="001E120E"/>
    <w:rsid w:val="001E1D45"/>
    <w:rsid w:val="001E28D2"/>
    <w:rsid w:val="001E2C47"/>
    <w:rsid w:val="001E3C31"/>
    <w:rsid w:val="001E5F8B"/>
    <w:rsid w:val="001E601D"/>
    <w:rsid w:val="001F0432"/>
    <w:rsid w:val="001F36F6"/>
    <w:rsid w:val="001F3816"/>
    <w:rsid w:val="001F5A57"/>
    <w:rsid w:val="001F68F6"/>
    <w:rsid w:val="001F79D3"/>
    <w:rsid w:val="00200703"/>
    <w:rsid w:val="00201C87"/>
    <w:rsid w:val="002028EE"/>
    <w:rsid w:val="0020410B"/>
    <w:rsid w:val="0021011E"/>
    <w:rsid w:val="002212DE"/>
    <w:rsid w:val="00221B89"/>
    <w:rsid w:val="00223FAC"/>
    <w:rsid w:val="002267A4"/>
    <w:rsid w:val="0022686B"/>
    <w:rsid w:val="00226BA1"/>
    <w:rsid w:val="002309E6"/>
    <w:rsid w:val="002325C2"/>
    <w:rsid w:val="00232CB3"/>
    <w:rsid w:val="00235178"/>
    <w:rsid w:val="00235359"/>
    <w:rsid w:val="00236B3F"/>
    <w:rsid w:val="002370F2"/>
    <w:rsid w:val="00237A6A"/>
    <w:rsid w:val="00240500"/>
    <w:rsid w:val="00241E02"/>
    <w:rsid w:val="00242060"/>
    <w:rsid w:val="002452EA"/>
    <w:rsid w:val="00245FE5"/>
    <w:rsid w:val="00246DC7"/>
    <w:rsid w:val="00247386"/>
    <w:rsid w:val="00247CFC"/>
    <w:rsid w:val="00251FC5"/>
    <w:rsid w:val="0025207F"/>
    <w:rsid w:val="00252272"/>
    <w:rsid w:val="00253C5D"/>
    <w:rsid w:val="002559DA"/>
    <w:rsid w:val="0026031A"/>
    <w:rsid w:val="0026210A"/>
    <w:rsid w:val="00262E7A"/>
    <w:rsid w:val="00263076"/>
    <w:rsid w:val="0026363A"/>
    <w:rsid w:val="00265156"/>
    <w:rsid w:val="00265C32"/>
    <w:rsid w:val="00267E16"/>
    <w:rsid w:val="00270563"/>
    <w:rsid w:val="00272375"/>
    <w:rsid w:val="00272817"/>
    <w:rsid w:val="00272AF4"/>
    <w:rsid w:val="002767EA"/>
    <w:rsid w:val="00277567"/>
    <w:rsid w:val="00280630"/>
    <w:rsid w:val="002826F4"/>
    <w:rsid w:val="002841A5"/>
    <w:rsid w:val="002844CF"/>
    <w:rsid w:val="00284551"/>
    <w:rsid w:val="00286B9F"/>
    <w:rsid w:val="00286D2B"/>
    <w:rsid w:val="00287446"/>
    <w:rsid w:val="00287665"/>
    <w:rsid w:val="002959F3"/>
    <w:rsid w:val="00296491"/>
    <w:rsid w:val="00296913"/>
    <w:rsid w:val="00297B79"/>
    <w:rsid w:val="00297D37"/>
    <w:rsid w:val="002A0E2B"/>
    <w:rsid w:val="002A149F"/>
    <w:rsid w:val="002A2852"/>
    <w:rsid w:val="002A320A"/>
    <w:rsid w:val="002A37B7"/>
    <w:rsid w:val="002A4038"/>
    <w:rsid w:val="002A44EF"/>
    <w:rsid w:val="002A4898"/>
    <w:rsid w:val="002B050E"/>
    <w:rsid w:val="002B09A5"/>
    <w:rsid w:val="002B0F79"/>
    <w:rsid w:val="002B13C9"/>
    <w:rsid w:val="002B1D8E"/>
    <w:rsid w:val="002B2086"/>
    <w:rsid w:val="002B2724"/>
    <w:rsid w:val="002B2AAF"/>
    <w:rsid w:val="002B40CF"/>
    <w:rsid w:val="002B4772"/>
    <w:rsid w:val="002B57F7"/>
    <w:rsid w:val="002B5F43"/>
    <w:rsid w:val="002C1329"/>
    <w:rsid w:val="002C52FC"/>
    <w:rsid w:val="002C6EA9"/>
    <w:rsid w:val="002D314E"/>
    <w:rsid w:val="002D499E"/>
    <w:rsid w:val="002D79B6"/>
    <w:rsid w:val="002D7E5A"/>
    <w:rsid w:val="002E112B"/>
    <w:rsid w:val="002E14F3"/>
    <w:rsid w:val="002E24F7"/>
    <w:rsid w:val="002E2BC0"/>
    <w:rsid w:val="002E2D36"/>
    <w:rsid w:val="002E3094"/>
    <w:rsid w:val="002E331B"/>
    <w:rsid w:val="002E46EB"/>
    <w:rsid w:val="002E4D79"/>
    <w:rsid w:val="002E6381"/>
    <w:rsid w:val="002E6FE7"/>
    <w:rsid w:val="002F04D6"/>
    <w:rsid w:val="002F1553"/>
    <w:rsid w:val="002F1D2B"/>
    <w:rsid w:val="002F1F14"/>
    <w:rsid w:val="002F1FE5"/>
    <w:rsid w:val="002F2D50"/>
    <w:rsid w:val="002F2EB7"/>
    <w:rsid w:val="002F373A"/>
    <w:rsid w:val="003004B8"/>
    <w:rsid w:val="00301D79"/>
    <w:rsid w:val="0030343B"/>
    <w:rsid w:val="003042C9"/>
    <w:rsid w:val="0030540E"/>
    <w:rsid w:val="00310CF5"/>
    <w:rsid w:val="00311709"/>
    <w:rsid w:val="00311A26"/>
    <w:rsid w:val="00313420"/>
    <w:rsid w:val="0031665D"/>
    <w:rsid w:val="00321203"/>
    <w:rsid w:val="00322F87"/>
    <w:rsid w:val="00324E32"/>
    <w:rsid w:val="00325293"/>
    <w:rsid w:val="003265E4"/>
    <w:rsid w:val="0032746A"/>
    <w:rsid w:val="003303B8"/>
    <w:rsid w:val="003313C6"/>
    <w:rsid w:val="00334636"/>
    <w:rsid w:val="00334977"/>
    <w:rsid w:val="00334FA2"/>
    <w:rsid w:val="00336E7F"/>
    <w:rsid w:val="003374CA"/>
    <w:rsid w:val="00337BB3"/>
    <w:rsid w:val="0034198A"/>
    <w:rsid w:val="003444A0"/>
    <w:rsid w:val="00344B9E"/>
    <w:rsid w:val="00344C05"/>
    <w:rsid w:val="00344F93"/>
    <w:rsid w:val="003478A4"/>
    <w:rsid w:val="00352DA5"/>
    <w:rsid w:val="0035363D"/>
    <w:rsid w:val="00353D66"/>
    <w:rsid w:val="00357DB3"/>
    <w:rsid w:val="003611A3"/>
    <w:rsid w:val="00362832"/>
    <w:rsid w:val="00363B82"/>
    <w:rsid w:val="00364C5A"/>
    <w:rsid w:val="00365D0B"/>
    <w:rsid w:val="00370131"/>
    <w:rsid w:val="0037032A"/>
    <w:rsid w:val="00370D20"/>
    <w:rsid w:val="00372AE8"/>
    <w:rsid w:val="00372B94"/>
    <w:rsid w:val="00373674"/>
    <w:rsid w:val="00374BCA"/>
    <w:rsid w:val="00375418"/>
    <w:rsid w:val="003763FA"/>
    <w:rsid w:val="003768A5"/>
    <w:rsid w:val="0037750D"/>
    <w:rsid w:val="00380895"/>
    <w:rsid w:val="00382504"/>
    <w:rsid w:val="0038491B"/>
    <w:rsid w:val="003852E4"/>
    <w:rsid w:val="00385BFE"/>
    <w:rsid w:val="0038638F"/>
    <w:rsid w:val="003865ED"/>
    <w:rsid w:val="00391378"/>
    <w:rsid w:val="00391CC6"/>
    <w:rsid w:val="003976CA"/>
    <w:rsid w:val="00397728"/>
    <w:rsid w:val="003A0DBC"/>
    <w:rsid w:val="003A13D5"/>
    <w:rsid w:val="003A16D6"/>
    <w:rsid w:val="003A23A1"/>
    <w:rsid w:val="003A26A8"/>
    <w:rsid w:val="003A5CDC"/>
    <w:rsid w:val="003A6CF0"/>
    <w:rsid w:val="003B1425"/>
    <w:rsid w:val="003B3AA7"/>
    <w:rsid w:val="003B7663"/>
    <w:rsid w:val="003C06A7"/>
    <w:rsid w:val="003C0F37"/>
    <w:rsid w:val="003C1295"/>
    <w:rsid w:val="003C26E7"/>
    <w:rsid w:val="003C2A8B"/>
    <w:rsid w:val="003C3263"/>
    <w:rsid w:val="003C33C8"/>
    <w:rsid w:val="003C34D2"/>
    <w:rsid w:val="003C384C"/>
    <w:rsid w:val="003C3FF4"/>
    <w:rsid w:val="003C7039"/>
    <w:rsid w:val="003D1855"/>
    <w:rsid w:val="003D1C92"/>
    <w:rsid w:val="003D252D"/>
    <w:rsid w:val="003D30F2"/>
    <w:rsid w:val="003D4B7F"/>
    <w:rsid w:val="003D5C02"/>
    <w:rsid w:val="003D7E1F"/>
    <w:rsid w:val="003E027A"/>
    <w:rsid w:val="003E2127"/>
    <w:rsid w:val="003E36F2"/>
    <w:rsid w:val="003E4CFF"/>
    <w:rsid w:val="003E5CF3"/>
    <w:rsid w:val="003E684D"/>
    <w:rsid w:val="003E7171"/>
    <w:rsid w:val="003F3538"/>
    <w:rsid w:val="003F4556"/>
    <w:rsid w:val="003F4E10"/>
    <w:rsid w:val="003F5893"/>
    <w:rsid w:val="003F5E11"/>
    <w:rsid w:val="003F729B"/>
    <w:rsid w:val="004019EA"/>
    <w:rsid w:val="00401DDA"/>
    <w:rsid w:val="004024F8"/>
    <w:rsid w:val="004033DA"/>
    <w:rsid w:val="00403CA9"/>
    <w:rsid w:val="00406FE5"/>
    <w:rsid w:val="004116CB"/>
    <w:rsid w:val="00411BB2"/>
    <w:rsid w:val="0041336E"/>
    <w:rsid w:val="00414A8B"/>
    <w:rsid w:val="00416849"/>
    <w:rsid w:val="004214F0"/>
    <w:rsid w:val="00422FB3"/>
    <w:rsid w:val="00423CC8"/>
    <w:rsid w:val="00423FC8"/>
    <w:rsid w:val="004250B6"/>
    <w:rsid w:val="0042626C"/>
    <w:rsid w:val="00426914"/>
    <w:rsid w:val="004313BF"/>
    <w:rsid w:val="00434B8C"/>
    <w:rsid w:val="00443E4F"/>
    <w:rsid w:val="00444A57"/>
    <w:rsid w:val="00444D41"/>
    <w:rsid w:val="004455F8"/>
    <w:rsid w:val="0044638D"/>
    <w:rsid w:val="00447F36"/>
    <w:rsid w:val="00450F3F"/>
    <w:rsid w:val="00451D43"/>
    <w:rsid w:val="004523D0"/>
    <w:rsid w:val="004530BF"/>
    <w:rsid w:val="00455AC2"/>
    <w:rsid w:val="00456A7B"/>
    <w:rsid w:val="00456C15"/>
    <w:rsid w:val="004575EA"/>
    <w:rsid w:val="004602C9"/>
    <w:rsid w:val="00462DEB"/>
    <w:rsid w:val="00463827"/>
    <w:rsid w:val="00463B84"/>
    <w:rsid w:val="00465A26"/>
    <w:rsid w:val="00467065"/>
    <w:rsid w:val="004712EF"/>
    <w:rsid w:val="004716BD"/>
    <w:rsid w:val="0047171F"/>
    <w:rsid w:val="004729E7"/>
    <w:rsid w:val="004738FF"/>
    <w:rsid w:val="004752D1"/>
    <w:rsid w:val="004810A6"/>
    <w:rsid w:val="004826EC"/>
    <w:rsid w:val="00482B0F"/>
    <w:rsid w:val="00482C73"/>
    <w:rsid w:val="004838AF"/>
    <w:rsid w:val="00483977"/>
    <w:rsid w:val="00483E88"/>
    <w:rsid w:val="00487551"/>
    <w:rsid w:val="004901F2"/>
    <w:rsid w:val="00492349"/>
    <w:rsid w:val="004934BA"/>
    <w:rsid w:val="004939C1"/>
    <w:rsid w:val="00494297"/>
    <w:rsid w:val="0049488D"/>
    <w:rsid w:val="00495032"/>
    <w:rsid w:val="00496AC4"/>
    <w:rsid w:val="00497D6D"/>
    <w:rsid w:val="004A019A"/>
    <w:rsid w:val="004A0538"/>
    <w:rsid w:val="004A2BFA"/>
    <w:rsid w:val="004A2E67"/>
    <w:rsid w:val="004A3736"/>
    <w:rsid w:val="004A39AE"/>
    <w:rsid w:val="004A45A5"/>
    <w:rsid w:val="004A52F7"/>
    <w:rsid w:val="004A5B8A"/>
    <w:rsid w:val="004A6137"/>
    <w:rsid w:val="004A71C6"/>
    <w:rsid w:val="004A78C4"/>
    <w:rsid w:val="004B14AB"/>
    <w:rsid w:val="004B24E2"/>
    <w:rsid w:val="004B279D"/>
    <w:rsid w:val="004B5866"/>
    <w:rsid w:val="004B5C9B"/>
    <w:rsid w:val="004C15DC"/>
    <w:rsid w:val="004C337D"/>
    <w:rsid w:val="004C464C"/>
    <w:rsid w:val="004C5939"/>
    <w:rsid w:val="004C5AE8"/>
    <w:rsid w:val="004C6BF2"/>
    <w:rsid w:val="004D176C"/>
    <w:rsid w:val="004D1E37"/>
    <w:rsid w:val="004D2780"/>
    <w:rsid w:val="004D2DDA"/>
    <w:rsid w:val="004D33F2"/>
    <w:rsid w:val="004D4056"/>
    <w:rsid w:val="004D4653"/>
    <w:rsid w:val="004D5B92"/>
    <w:rsid w:val="004E0C4F"/>
    <w:rsid w:val="004E1CBD"/>
    <w:rsid w:val="004E2B52"/>
    <w:rsid w:val="004E37D2"/>
    <w:rsid w:val="004E5242"/>
    <w:rsid w:val="004E53DB"/>
    <w:rsid w:val="004E58A0"/>
    <w:rsid w:val="004E5C3B"/>
    <w:rsid w:val="004E6B91"/>
    <w:rsid w:val="004F0D2B"/>
    <w:rsid w:val="004F15E0"/>
    <w:rsid w:val="004F2E63"/>
    <w:rsid w:val="004F73CA"/>
    <w:rsid w:val="00500D84"/>
    <w:rsid w:val="00501F70"/>
    <w:rsid w:val="00502042"/>
    <w:rsid w:val="00504BF9"/>
    <w:rsid w:val="005052D4"/>
    <w:rsid w:val="00506114"/>
    <w:rsid w:val="0050664B"/>
    <w:rsid w:val="00506657"/>
    <w:rsid w:val="00506EDD"/>
    <w:rsid w:val="00507033"/>
    <w:rsid w:val="00507AC6"/>
    <w:rsid w:val="005105A7"/>
    <w:rsid w:val="00510AF9"/>
    <w:rsid w:val="00513A9C"/>
    <w:rsid w:val="00514486"/>
    <w:rsid w:val="0051460A"/>
    <w:rsid w:val="00514B89"/>
    <w:rsid w:val="00514F31"/>
    <w:rsid w:val="005158F1"/>
    <w:rsid w:val="0051710F"/>
    <w:rsid w:val="00517738"/>
    <w:rsid w:val="005209B6"/>
    <w:rsid w:val="0052189A"/>
    <w:rsid w:val="00522B80"/>
    <w:rsid w:val="00522B88"/>
    <w:rsid w:val="00522DD3"/>
    <w:rsid w:val="00524288"/>
    <w:rsid w:val="0052457E"/>
    <w:rsid w:val="00524B31"/>
    <w:rsid w:val="0052501A"/>
    <w:rsid w:val="005254A2"/>
    <w:rsid w:val="00526F2C"/>
    <w:rsid w:val="005310D8"/>
    <w:rsid w:val="00531440"/>
    <w:rsid w:val="00531531"/>
    <w:rsid w:val="005325ED"/>
    <w:rsid w:val="00532C21"/>
    <w:rsid w:val="00534431"/>
    <w:rsid w:val="00534EB2"/>
    <w:rsid w:val="005367C2"/>
    <w:rsid w:val="00540B16"/>
    <w:rsid w:val="00541A18"/>
    <w:rsid w:val="00546E87"/>
    <w:rsid w:val="005528F4"/>
    <w:rsid w:val="00552BFB"/>
    <w:rsid w:val="00552C00"/>
    <w:rsid w:val="0055564B"/>
    <w:rsid w:val="00555CC9"/>
    <w:rsid w:val="0055799C"/>
    <w:rsid w:val="005622BF"/>
    <w:rsid w:val="00563E08"/>
    <w:rsid w:val="0056416D"/>
    <w:rsid w:val="00564AB4"/>
    <w:rsid w:val="0056546E"/>
    <w:rsid w:val="00565FBC"/>
    <w:rsid w:val="00572A2C"/>
    <w:rsid w:val="00572D03"/>
    <w:rsid w:val="00573D3F"/>
    <w:rsid w:val="00574189"/>
    <w:rsid w:val="0057683A"/>
    <w:rsid w:val="00576CCA"/>
    <w:rsid w:val="005814E3"/>
    <w:rsid w:val="00581612"/>
    <w:rsid w:val="005840ED"/>
    <w:rsid w:val="00587315"/>
    <w:rsid w:val="005944E1"/>
    <w:rsid w:val="00594D22"/>
    <w:rsid w:val="0059666E"/>
    <w:rsid w:val="00597A1D"/>
    <w:rsid w:val="005A1D3C"/>
    <w:rsid w:val="005A21A1"/>
    <w:rsid w:val="005A2728"/>
    <w:rsid w:val="005A2ED5"/>
    <w:rsid w:val="005A2F4C"/>
    <w:rsid w:val="005A4046"/>
    <w:rsid w:val="005A51C2"/>
    <w:rsid w:val="005A578D"/>
    <w:rsid w:val="005A6580"/>
    <w:rsid w:val="005B1C21"/>
    <w:rsid w:val="005B3720"/>
    <w:rsid w:val="005B4086"/>
    <w:rsid w:val="005B59EE"/>
    <w:rsid w:val="005B6F70"/>
    <w:rsid w:val="005C0573"/>
    <w:rsid w:val="005C2537"/>
    <w:rsid w:val="005C2784"/>
    <w:rsid w:val="005C27B6"/>
    <w:rsid w:val="005C3039"/>
    <w:rsid w:val="005C3601"/>
    <w:rsid w:val="005C38A1"/>
    <w:rsid w:val="005C4416"/>
    <w:rsid w:val="005C533B"/>
    <w:rsid w:val="005C62E5"/>
    <w:rsid w:val="005C63B2"/>
    <w:rsid w:val="005C6C77"/>
    <w:rsid w:val="005D1930"/>
    <w:rsid w:val="005D3049"/>
    <w:rsid w:val="005D3980"/>
    <w:rsid w:val="005D437F"/>
    <w:rsid w:val="005D4A92"/>
    <w:rsid w:val="005D6151"/>
    <w:rsid w:val="005D760C"/>
    <w:rsid w:val="005D7C90"/>
    <w:rsid w:val="005E0B4F"/>
    <w:rsid w:val="005E132C"/>
    <w:rsid w:val="005E1C1C"/>
    <w:rsid w:val="005E533A"/>
    <w:rsid w:val="005E6B40"/>
    <w:rsid w:val="005F12EA"/>
    <w:rsid w:val="005F2009"/>
    <w:rsid w:val="005F441B"/>
    <w:rsid w:val="005F5237"/>
    <w:rsid w:val="005F5736"/>
    <w:rsid w:val="005F69E4"/>
    <w:rsid w:val="0060091F"/>
    <w:rsid w:val="00600952"/>
    <w:rsid w:val="0060451C"/>
    <w:rsid w:val="00605185"/>
    <w:rsid w:val="00605C20"/>
    <w:rsid w:val="006104C1"/>
    <w:rsid w:val="006106CA"/>
    <w:rsid w:val="00612A0B"/>
    <w:rsid w:val="006137EC"/>
    <w:rsid w:val="006168D5"/>
    <w:rsid w:val="00617A78"/>
    <w:rsid w:val="00620489"/>
    <w:rsid w:val="00622385"/>
    <w:rsid w:val="00622F66"/>
    <w:rsid w:val="0062655C"/>
    <w:rsid w:val="006319DF"/>
    <w:rsid w:val="006337B5"/>
    <w:rsid w:val="00633B16"/>
    <w:rsid w:val="00634539"/>
    <w:rsid w:val="00635B3A"/>
    <w:rsid w:val="00636634"/>
    <w:rsid w:val="00636AE9"/>
    <w:rsid w:val="006410F1"/>
    <w:rsid w:val="00642C97"/>
    <w:rsid w:val="006467E8"/>
    <w:rsid w:val="00646E9F"/>
    <w:rsid w:val="006516D9"/>
    <w:rsid w:val="00651A51"/>
    <w:rsid w:val="00654DD6"/>
    <w:rsid w:val="00656EA1"/>
    <w:rsid w:val="00657ED3"/>
    <w:rsid w:val="00661515"/>
    <w:rsid w:val="006626F7"/>
    <w:rsid w:val="00663F76"/>
    <w:rsid w:val="0066625D"/>
    <w:rsid w:val="00666EB4"/>
    <w:rsid w:val="0066725A"/>
    <w:rsid w:val="0067032D"/>
    <w:rsid w:val="006713AA"/>
    <w:rsid w:val="00672CDE"/>
    <w:rsid w:val="00672E76"/>
    <w:rsid w:val="00676655"/>
    <w:rsid w:val="00677BC8"/>
    <w:rsid w:val="00677EDF"/>
    <w:rsid w:val="00680790"/>
    <w:rsid w:val="0068122B"/>
    <w:rsid w:val="00681380"/>
    <w:rsid w:val="006823DE"/>
    <w:rsid w:val="006825E7"/>
    <w:rsid w:val="00682E9B"/>
    <w:rsid w:val="00682EEA"/>
    <w:rsid w:val="00683FED"/>
    <w:rsid w:val="006847F8"/>
    <w:rsid w:val="00685E34"/>
    <w:rsid w:val="00686F3B"/>
    <w:rsid w:val="0068712D"/>
    <w:rsid w:val="0069025F"/>
    <w:rsid w:val="00690E4C"/>
    <w:rsid w:val="00691D25"/>
    <w:rsid w:val="00693083"/>
    <w:rsid w:val="00695073"/>
    <w:rsid w:val="00696518"/>
    <w:rsid w:val="006A0457"/>
    <w:rsid w:val="006A09A5"/>
    <w:rsid w:val="006A1460"/>
    <w:rsid w:val="006A1848"/>
    <w:rsid w:val="006A5347"/>
    <w:rsid w:val="006A6652"/>
    <w:rsid w:val="006A6FF1"/>
    <w:rsid w:val="006A7AF9"/>
    <w:rsid w:val="006B0D79"/>
    <w:rsid w:val="006B4105"/>
    <w:rsid w:val="006B4587"/>
    <w:rsid w:val="006C0220"/>
    <w:rsid w:val="006C10BB"/>
    <w:rsid w:val="006C182C"/>
    <w:rsid w:val="006C380B"/>
    <w:rsid w:val="006C3863"/>
    <w:rsid w:val="006C3F4E"/>
    <w:rsid w:val="006C5439"/>
    <w:rsid w:val="006C5F4E"/>
    <w:rsid w:val="006C74DD"/>
    <w:rsid w:val="006D0135"/>
    <w:rsid w:val="006D1497"/>
    <w:rsid w:val="006D20A3"/>
    <w:rsid w:val="006D3313"/>
    <w:rsid w:val="006D38EC"/>
    <w:rsid w:val="006D41D9"/>
    <w:rsid w:val="006D6387"/>
    <w:rsid w:val="006D6490"/>
    <w:rsid w:val="006D763D"/>
    <w:rsid w:val="006E4210"/>
    <w:rsid w:val="006E4E1C"/>
    <w:rsid w:val="006E6083"/>
    <w:rsid w:val="006F0814"/>
    <w:rsid w:val="006F1B7E"/>
    <w:rsid w:val="006F2115"/>
    <w:rsid w:val="006F3966"/>
    <w:rsid w:val="006F7B2F"/>
    <w:rsid w:val="00700246"/>
    <w:rsid w:val="00700282"/>
    <w:rsid w:val="00701EAF"/>
    <w:rsid w:val="0070283D"/>
    <w:rsid w:val="007037E5"/>
    <w:rsid w:val="007052B6"/>
    <w:rsid w:val="00705671"/>
    <w:rsid w:val="00707C8D"/>
    <w:rsid w:val="007171EC"/>
    <w:rsid w:val="00717314"/>
    <w:rsid w:val="00717C80"/>
    <w:rsid w:val="0072091D"/>
    <w:rsid w:val="0072110F"/>
    <w:rsid w:val="0072242E"/>
    <w:rsid w:val="007228CB"/>
    <w:rsid w:val="007233B4"/>
    <w:rsid w:val="00723549"/>
    <w:rsid w:val="00725205"/>
    <w:rsid w:val="00725D00"/>
    <w:rsid w:val="00726872"/>
    <w:rsid w:val="007268D9"/>
    <w:rsid w:val="00730378"/>
    <w:rsid w:val="0073063A"/>
    <w:rsid w:val="0073142E"/>
    <w:rsid w:val="007324AC"/>
    <w:rsid w:val="00733D17"/>
    <w:rsid w:val="007356C3"/>
    <w:rsid w:val="00735D71"/>
    <w:rsid w:val="00735F04"/>
    <w:rsid w:val="0073793B"/>
    <w:rsid w:val="007406BA"/>
    <w:rsid w:val="00740B60"/>
    <w:rsid w:val="00741A38"/>
    <w:rsid w:val="0074374D"/>
    <w:rsid w:val="00743AAB"/>
    <w:rsid w:val="00745BFB"/>
    <w:rsid w:val="007466D4"/>
    <w:rsid w:val="0074696B"/>
    <w:rsid w:val="00746C19"/>
    <w:rsid w:val="0074723E"/>
    <w:rsid w:val="00753808"/>
    <w:rsid w:val="00754022"/>
    <w:rsid w:val="0075489A"/>
    <w:rsid w:val="00754F05"/>
    <w:rsid w:val="007569CC"/>
    <w:rsid w:val="00756A62"/>
    <w:rsid w:val="00757ABD"/>
    <w:rsid w:val="00760C80"/>
    <w:rsid w:val="00760CC4"/>
    <w:rsid w:val="00767E73"/>
    <w:rsid w:val="00771234"/>
    <w:rsid w:val="007718F7"/>
    <w:rsid w:val="007725FB"/>
    <w:rsid w:val="00777CCD"/>
    <w:rsid w:val="00780FD9"/>
    <w:rsid w:val="00785EF5"/>
    <w:rsid w:val="007861F1"/>
    <w:rsid w:val="00787870"/>
    <w:rsid w:val="00792418"/>
    <w:rsid w:val="007925A3"/>
    <w:rsid w:val="00793274"/>
    <w:rsid w:val="007933F2"/>
    <w:rsid w:val="007938CE"/>
    <w:rsid w:val="00793975"/>
    <w:rsid w:val="00793A85"/>
    <w:rsid w:val="007941D4"/>
    <w:rsid w:val="00794A8F"/>
    <w:rsid w:val="007955B5"/>
    <w:rsid w:val="00796279"/>
    <w:rsid w:val="00797347"/>
    <w:rsid w:val="0079746D"/>
    <w:rsid w:val="007A021F"/>
    <w:rsid w:val="007A0C1E"/>
    <w:rsid w:val="007A5BCA"/>
    <w:rsid w:val="007A5E33"/>
    <w:rsid w:val="007A78AA"/>
    <w:rsid w:val="007A7EAD"/>
    <w:rsid w:val="007B1BDB"/>
    <w:rsid w:val="007B2DFD"/>
    <w:rsid w:val="007B3CBF"/>
    <w:rsid w:val="007B5215"/>
    <w:rsid w:val="007B5D86"/>
    <w:rsid w:val="007B6835"/>
    <w:rsid w:val="007C065D"/>
    <w:rsid w:val="007C5F3E"/>
    <w:rsid w:val="007C612B"/>
    <w:rsid w:val="007C70A6"/>
    <w:rsid w:val="007C7C94"/>
    <w:rsid w:val="007D27F1"/>
    <w:rsid w:val="007D3730"/>
    <w:rsid w:val="007D378C"/>
    <w:rsid w:val="007D7ACF"/>
    <w:rsid w:val="007D7D1E"/>
    <w:rsid w:val="007E2A00"/>
    <w:rsid w:val="007E3122"/>
    <w:rsid w:val="007E3FC2"/>
    <w:rsid w:val="007E41EF"/>
    <w:rsid w:val="007E4ADB"/>
    <w:rsid w:val="007E552A"/>
    <w:rsid w:val="007E5A1A"/>
    <w:rsid w:val="007E79B0"/>
    <w:rsid w:val="007F0F9D"/>
    <w:rsid w:val="007F2643"/>
    <w:rsid w:val="007F3962"/>
    <w:rsid w:val="007F4532"/>
    <w:rsid w:val="007F7DE4"/>
    <w:rsid w:val="00800350"/>
    <w:rsid w:val="00800BAD"/>
    <w:rsid w:val="00801DF5"/>
    <w:rsid w:val="00801FDC"/>
    <w:rsid w:val="00803BA2"/>
    <w:rsid w:val="00806464"/>
    <w:rsid w:val="00806EA8"/>
    <w:rsid w:val="00810459"/>
    <w:rsid w:val="00811F28"/>
    <w:rsid w:val="0081268B"/>
    <w:rsid w:val="008126AE"/>
    <w:rsid w:val="00813755"/>
    <w:rsid w:val="00813A5E"/>
    <w:rsid w:val="00814D29"/>
    <w:rsid w:val="00815076"/>
    <w:rsid w:val="0081737C"/>
    <w:rsid w:val="00817758"/>
    <w:rsid w:val="008202E4"/>
    <w:rsid w:val="00824390"/>
    <w:rsid w:val="008251F8"/>
    <w:rsid w:val="00825233"/>
    <w:rsid w:val="008268DE"/>
    <w:rsid w:val="00827632"/>
    <w:rsid w:val="00827CF3"/>
    <w:rsid w:val="008306C8"/>
    <w:rsid w:val="0083198B"/>
    <w:rsid w:val="008320F6"/>
    <w:rsid w:val="008321AB"/>
    <w:rsid w:val="0083239A"/>
    <w:rsid w:val="00835496"/>
    <w:rsid w:val="00835CCB"/>
    <w:rsid w:val="0083723C"/>
    <w:rsid w:val="0083798D"/>
    <w:rsid w:val="0084040F"/>
    <w:rsid w:val="0084191B"/>
    <w:rsid w:val="00842A7B"/>
    <w:rsid w:val="00843924"/>
    <w:rsid w:val="00844416"/>
    <w:rsid w:val="00844ECB"/>
    <w:rsid w:val="00845AB7"/>
    <w:rsid w:val="00847C14"/>
    <w:rsid w:val="00847FDA"/>
    <w:rsid w:val="0085084D"/>
    <w:rsid w:val="00850B2E"/>
    <w:rsid w:val="00851DB4"/>
    <w:rsid w:val="008527A3"/>
    <w:rsid w:val="008529A3"/>
    <w:rsid w:val="00853815"/>
    <w:rsid w:val="008541BC"/>
    <w:rsid w:val="0085587F"/>
    <w:rsid w:val="00856B62"/>
    <w:rsid w:val="00856DAE"/>
    <w:rsid w:val="0085781E"/>
    <w:rsid w:val="00857A11"/>
    <w:rsid w:val="00860EC5"/>
    <w:rsid w:val="00861FE5"/>
    <w:rsid w:val="0086227A"/>
    <w:rsid w:val="0086250B"/>
    <w:rsid w:val="00863FE1"/>
    <w:rsid w:val="00865149"/>
    <w:rsid w:val="00871E2E"/>
    <w:rsid w:val="00872AA0"/>
    <w:rsid w:val="00876A59"/>
    <w:rsid w:val="00877F25"/>
    <w:rsid w:val="0088063D"/>
    <w:rsid w:val="00880D33"/>
    <w:rsid w:val="00882CB3"/>
    <w:rsid w:val="00883C3B"/>
    <w:rsid w:val="00883E38"/>
    <w:rsid w:val="00884C1F"/>
    <w:rsid w:val="00887166"/>
    <w:rsid w:val="00890301"/>
    <w:rsid w:val="00891498"/>
    <w:rsid w:val="00892A08"/>
    <w:rsid w:val="00893008"/>
    <w:rsid w:val="008937B2"/>
    <w:rsid w:val="00893947"/>
    <w:rsid w:val="00894E4E"/>
    <w:rsid w:val="00895359"/>
    <w:rsid w:val="008A039C"/>
    <w:rsid w:val="008A0BEF"/>
    <w:rsid w:val="008A1BE2"/>
    <w:rsid w:val="008A522C"/>
    <w:rsid w:val="008A6674"/>
    <w:rsid w:val="008A6977"/>
    <w:rsid w:val="008B1978"/>
    <w:rsid w:val="008B3B50"/>
    <w:rsid w:val="008B67E9"/>
    <w:rsid w:val="008B6E2C"/>
    <w:rsid w:val="008C1007"/>
    <w:rsid w:val="008C14AD"/>
    <w:rsid w:val="008C1644"/>
    <w:rsid w:val="008C1E2E"/>
    <w:rsid w:val="008C4E20"/>
    <w:rsid w:val="008C70EA"/>
    <w:rsid w:val="008C751F"/>
    <w:rsid w:val="008D03A3"/>
    <w:rsid w:val="008D0F16"/>
    <w:rsid w:val="008D31C3"/>
    <w:rsid w:val="008D47EA"/>
    <w:rsid w:val="008D4DDB"/>
    <w:rsid w:val="008D512D"/>
    <w:rsid w:val="008D54C3"/>
    <w:rsid w:val="008D5A8C"/>
    <w:rsid w:val="008D7162"/>
    <w:rsid w:val="008D7ADC"/>
    <w:rsid w:val="008D7C45"/>
    <w:rsid w:val="008E249F"/>
    <w:rsid w:val="008E7098"/>
    <w:rsid w:val="008F1ECF"/>
    <w:rsid w:val="008F2B9A"/>
    <w:rsid w:val="008F498E"/>
    <w:rsid w:val="008F7EE2"/>
    <w:rsid w:val="0090019A"/>
    <w:rsid w:val="00904291"/>
    <w:rsid w:val="00905633"/>
    <w:rsid w:val="009068BB"/>
    <w:rsid w:val="00910B68"/>
    <w:rsid w:val="0091123E"/>
    <w:rsid w:val="0091234F"/>
    <w:rsid w:val="009136B4"/>
    <w:rsid w:val="00914CCE"/>
    <w:rsid w:val="009160C8"/>
    <w:rsid w:val="00917A2C"/>
    <w:rsid w:val="00922A49"/>
    <w:rsid w:val="00922AFB"/>
    <w:rsid w:val="009241CD"/>
    <w:rsid w:val="00925C4A"/>
    <w:rsid w:val="00926D9A"/>
    <w:rsid w:val="0092798E"/>
    <w:rsid w:val="00931BFA"/>
    <w:rsid w:val="00932C14"/>
    <w:rsid w:val="00933BD1"/>
    <w:rsid w:val="00934048"/>
    <w:rsid w:val="009364F7"/>
    <w:rsid w:val="00936839"/>
    <w:rsid w:val="00941132"/>
    <w:rsid w:val="00942696"/>
    <w:rsid w:val="009429AB"/>
    <w:rsid w:val="00943BB4"/>
    <w:rsid w:val="0094405D"/>
    <w:rsid w:val="009440D7"/>
    <w:rsid w:val="00944BBD"/>
    <w:rsid w:val="009463B5"/>
    <w:rsid w:val="00947E91"/>
    <w:rsid w:val="009533AF"/>
    <w:rsid w:val="009534E2"/>
    <w:rsid w:val="00953C37"/>
    <w:rsid w:val="00954ADE"/>
    <w:rsid w:val="00955DD8"/>
    <w:rsid w:val="00956573"/>
    <w:rsid w:val="009605AC"/>
    <w:rsid w:val="009607A0"/>
    <w:rsid w:val="009628DA"/>
    <w:rsid w:val="009700C8"/>
    <w:rsid w:val="00970E3A"/>
    <w:rsid w:val="009720A0"/>
    <w:rsid w:val="009721C1"/>
    <w:rsid w:val="00973CEB"/>
    <w:rsid w:val="00974955"/>
    <w:rsid w:val="0097654C"/>
    <w:rsid w:val="00982E72"/>
    <w:rsid w:val="00985861"/>
    <w:rsid w:val="0098613F"/>
    <w:rsid w:val="00990FD2"/>
    <w:rsid w:val="00991518"/>
    <w:rsid w:val="00991AD8"/>
    <w:rsid w:val="00991BDD"/>
    <w:rsid w:val="00992400"/>
    <w:rsid w:val="009934C2"/>
    <w:rsid w:val="00994F8A"/>
    <w:rsid w:val="00995391"/>
    <w:rsid w:val="009955AF"/>
    <w:rsid w:val="009955BD"/>
    <w:rsid w:val="00995C73"/>
    <w:rsid w:val="009960A3"/>
    <w:rsid w:val="00996342"/>
    <w:rsid w:val="009969D9"/>
    <w:rsid w:val="00996E9D"/>
    <w:rsid w:val="009A019A"/>
    <w:rsid w:val="009A13C3"/>
    <w:rsid w:val="009A34D8"/>
    <w:rsid w:val="009A39AC"/>
    <w:rsid w:val="009A4243"/>
    <w:rsid w:val="009A47EA"/>
    <w:rsid w:val="009A54F5"/>
    <w:rsid w:val="009A746B"/>
    <w:rsid w:val="009A78EE"/>
    <w:rsid w:val="009B550A"/>
    <w:rsid w:val="009B61FB"/>
    <w:rsid w:val="009B6AD8"/>
    <w:rsid w:val="009B6F01"/>
    <w:rsid w:val="009C0D9E"/>
    <w:rsid w:val="009C1312"/>
    <w:rsid w:val="009C141E"/>
    <w:rsid w:val="009C16D5"/>
    <w:rsid w:val="009C33E7"/>
    <w:rsid w:val="009C384B"/>
    <w:rsid w:val="009C5109"/>
    <w:rsid w:val="009C5B21"/>
    <w:rsid w:val="009C6414"/>
    <w:rsid w:val="009D13E3"/>
    <w:rsid w:val="009D1A98"/>
    <w:rsid w:val="009D3578"/>
    <w:rsid w:val="009D3E60"/>
    <w:rsid w:val="009D461D"/>
    <w:rsid w:val="009D5B39"/>
    <w:rsid w:val="009D642E"/>
    <w:rsid w:val="009D69C0"/>
    <w:rsid w:val="009E10A9"/>
    <w:rsid w:val="009E4DDF"/>
    <w:rsid w:val="009E7D88"/>
    <w:rsid w:val="009E7F3E"/>
    <w:rsid w:val="009F0054"/>
    <w:rsid w:val="009F154C"/>
    <w:rsid w:val="009F2533"/>
    <w:rsid w:val="009F51EE"/>
    <w:rsid w:val="009F65A9"/>
    <w:rsid w:val="00A000A3"/>
    <w:rsid w:val="00A009F9"/>
    <w:rsid w:val="00A02467"/>
    <w:rsid w:val="00A03642"/>
    <w:rsid w:val="00A03F1C"/>
    <w:rsid w:val="00A05440"/>
    <w:rsid w:val="00A05521"/>
    <w:rsid w:val="00A100DA"/>
    <w:rsid w:val="00A105D7"/>
    <w:rsid w:val="00A10760"/>
    <w:rsid w:val="00A122CE"/>
    <w:rsid w:val="00A1288E"/>
    <w:rsid w:val="00A139BC"/>
    <w:rsid w:val="00A14CF6"/>
    <w:rsid w:val="00A15CFC"/>
    <w:rsid w:val="00A16247"/>
    <w:rsid w:val="00A16BD6"/>
    <w:rsid w:val="00A16D52"/>
    <w:rsid w:val="00A17CC7"/>
    <w:rsid w:val="00A2063D"/>
    <w:rsid w:val="00A2095E"/>
    <w:rsid w:val="00A22170"/>
    <w:rsid w:val="00A22926"/>
    <w:rsid w:val="00A2705C"/>
    <w:rsid w:val="00A30420"/>
    <w:rsid w:val="00A30807"/>
    <w:rsid w:val="00A32993"/>
    <w:rsid w:val="00A32AB0"/>
    <w:rsid w:val="00A3355D"/>
    <w:rsid w:val="00A36E8C"/>
    <w:rsid w:val="00A400FB"/>
    <w:rsid w:val="00A40102"/>
    <w:rsid w:val="00A41FC0"/>
    <w:rsid w:val="00A46F2A"/>
    <w:rsid w:val="00A47545"/>
    <w:rsid w:val="00A47948"/>
    <w:rsid w:val="00A479C6"/>
    <w:rsid w:val="00A50F25"/>
    <w:rsid w:val="00A520FC"/>
    <w:rsid w:val="00A52ACD"/>
    <w:rsid w:val="00A543EF"/>
    <w:rsid w:val="00A56544"/>
    <w:rsid w:val="00A57516"/>
    <w:rsid w:val="00A57961"/>
    <w:rsid w:val="00A62946"/>
    <w:rsid w:val="00A6476F"/>
    <w:rsid w:val="00A64834"/>
    <w:rsid w:val="00A653B4"/>
    <w:rsid w:val="00A65929"/>
    <w:rsid w:val="00A66EB2"/>
    <w:rsid w:val="00A674BE"/>
    <w:rsid w:val="00A7233A"/>
    <w:rsid w:val="00A72E81"/>
    <w:rsid w:val="00A74046"/>
    <w:rsid w:val="00A75CAD"/>
    <w:rsid w:val="00A7660C"/>
    <w:rsid w:val="00A7736E"/>
    <w:rsid w:val="00A81DD3"/>
    <w:rsid w:val="00A845B3"/>
    <w:rsid w:val="00A849C2"/>
    <w:rsid w:val="00A84ADA"/>
    <w:rsid w:val="00A86220"/>
    <w:rsid w:val="00A87991"/>
    <w:rsid w:val="00A87D61"/>
    <w:rsid w:val="00A92E2C"/>
    <w:rsid w:val="00A93659"/>
    <w:rsid w:val="00A93DCB"/>
    <w:rsid w:val="00A945CE"/>
    <w:rsid w:val="00A9585D"/>
    <w:rsid w:val="00AA044D"/>
    <w:rsid w:val="00AA0DBE"/>
    <w:rsid w:val="00AA13AD"/>
    <w:rsid w:val="00AA3F14"/>
    <w:rsid w:val="00AA4C5E"/>
    <w:rsid w:val="00AA5619"/>
    <w:rsid w:val="00AA630B"/>
    <w:rsid w:val="00AA7644"/>
    <w:rsid w:val="00AB0453"/>
    <w:rsid w:val="00AB07FD"/>
    <w:rsid w:val="00AB0D0B"/>
    <w:rsid w:val="00AB3B46"/>
    <w:rsid w:val="00AB4110"/>
    <w:rsid w:val="00AB5A22"/>
    <w:rsid w:val="00AB68BA"/>
    <w:rsid w:val="00AB68E4"/>
    <w:rsid w:val="00AC0106"/>
    <w:rsid w:val="00AC2F62"/>
    <w:rsid w:val="00AC3D60"/>
    <w:rsid w:val="00AC61A5"/>
    <w:rsid w:val="00AC6B52"/>
    <w:rsid w:val="00AD3AE7"/>
    <w:rsid w:val="00AD756D"/>
    <w:rsid w:val="00AD7B40"/>
    <w:rsid w:val="00AE04CF"/>
    <w:rsid w:val="00AE0B9D"/>
    <w:rsid w:val="00AE12F4"/>
    <w:rsid w:val="00AE346D"/>
    <w:rsid w:val="00AE353A"/>
    <w:rsid w:val="00AE36F2"/>
    <w:rsid w:val="00AE3C20"/>
    <w:rsid w:val="00AF0747"/>
    <w:rsid w:val="00AF0D25"/>
    <w:rsid w:val="00AF2D45"/>
    <w:rsid w:val="00AF3A7F"/>
    <w:rsid w:val="00AF46BE"/>
    <w:rsid w:val="00AF5BAC"/>
    <w:rsid w:val="00AF748A"/>
    <w:rsid w:val="00AF7D5E"/>
    <w:rsid w:val="00AF7E3D"/>
    <w:rsid w:val="00B01851"/>
    <w:rsid w:val="00B04720"/>
    <w:rsid w:val="00B053DB"/>
    <w:rsid w:val="00B118D6"/>
    <w:rsid w:val="00B119A8"/>
    <w:rsid w:val="00B12253"/>
    <w:rsid w:val="00B12F25"/>
    <w:rsid w:val="00B134F1"/>
    <w:rsid w:val="00B1498C"/>
    <w:rsid w:val="00B2145A"/>
    <w:rsid w:val="00B2267E"/>
    <w:rsid w:val="00B22751"/>
    <w:rsid w:val="00B22F29"/>
    <w:rsid w:val="00B2475E"/>
    <w:rsid w:val="00B30837"/>
    <w:rsid w:val="00B30A80"/>
    <w:rsid w:val="00B32540"/>
    <w:rsid w:val="00B32D85"/>
    <w:rsid w:val="00B339A5"/>
    <w:rsid w:val="00B33AE9"/>
    <w:rsid w:val="00B342E6"/>
    <w:rsid w:val="00B35C43"/>
    <w:rsid w:val="00B3669F"/>
    <w:rsid w:val="00B36CFA"/>
    <w:rsid w:val="00B4112F"/>
    <w:rsid w:val="00B42B92"/>
    <w:rsid w:val="00B44A03"/>
    <w:rsid w:val="00B457BA"/>
    <w:rsid w:val="00B530CD"/>
    <w:rsid w:val="00B54097"/>
    <w:rsid w:val="00B56491"/>
    <w:rsid w:val="00B57B09"/>
    <w:rsid w:val="00B60CF4"/>
    <w:rsid w:val="00B6342F"/>
    <w:rsid w:val="00B644AC"/>
    <w:rsid w:val="00B656AB"/>
    <w:rsid w:val="00B66958"/>
    <w:rsid w:val="00B66E23"/>
    <w:rsid w:val="00B674AE"/>
    <w:rsid w:val="00B705A1"/>
    <w:rsid w:val="00B7082D"/>
    <w:rsid w:val="00B7190B"/>
    <w:rsid w:val="00B7376D"/>
    <w:rsid w:val="00B73DC0"/>
    <w:rsid w:val="00B73E24"/>
    <w:rsid w:val="00B75795"/>
    <w:rsid w:val="00B76BF7"/>
    <w:rsid w:val="00B77E45"/>
    <w:rsid w:val="00B800C9"/>
    <w:rsid w:val="00B805D7"/>
    <w:rsid w:val="00B85414"/>
    <w:rsid w:val="00B870C9"/>
    <w:rsid w:val="00B870F6"/>
    <w:rsid w:val="00B8772A"/>
    <w:rsid w:val="00B90174"/>
    <w:rsid w:val="00B9099F"/>
    <w:rsid w:val="00B91F23"/>
    <w:rsid w:val="00B94FDA"/>
    <w:rsid w:val="00BA0D82"/>
    <w:rsid w:val="00BA1989"/>
    <w:rsid w:val="00BA20F9"/>
    <w:rsid w:val="00BA3CC6"/>
    <w:rsid w:val="00BA3E99"/>
    <w:rsid w:val="00BA42EE"/>
    <w:rsid w:val="00BA51F3"/>
    <w:rsid w:val="00BA7955"/>
    <w:rsid w:val="00BA7EF7"/>
    <w:rsid w:val="00BB0215"/>
    <w:rsid w:val="00BB1E02"/>
    <w:rsid w:val="00BB246B"/>
    <w:rsid w:val="00BB4BA2"/>
    <w:rsid w:val="00BB5C14"/>
    <w:rsid w:val="00BB76C0"/>
    <w:rsid w:val="00BB7DCF"/>
    <w:rsid w:val="00BC2966"/>
    <w:rsid w:val="00BC2C68"/>
    <w:rsid w:val="00BC5B5A"/>
    <w:rsid w:val="00BC668B"/>
    <w:rsid w:val="00BC7D0C"/>
    <w:rsid w:val="00BD0522"/>
    <w:rsid w:val="00BD08E7"/>
    <w:rsid w:val="00BD19DA"/>
    <w:rsid w:val="00BD1C3D"/>
    <w:rsid w:val="00BD2B99"/>
    <w:rsid w:val="00BD697B"/>
    <w:rsid w:val="00BD72F0"/>
    <w:rsid w:val="00BD7FBB"/>
    <w:rsid w:val="00BE2F12"/>
    <w:rsid w:val="00BE3531"/>
    <w:rsid w:val="00BE37F9"/>
    <w:rsid w:val="00BE6D91"/>
    <w:rsid w:val="00BF0B66"/>
    <w:rsid w:val="00BF0E88"/>
    <w:rsid w:val="00BF2B4D"/>
    <w:rsid w:val="00BF4673"/>
    <w:rsid w:val="00BF4E09"/>
    <w:rsid w:val="00BF5794"/>
    <w:rsid w:val="00BF728B"/>
    <w:rsid w:val="00BF7328"/>
    <w:rsid w:val="00BF7970"/>
    <w:rsid w:val="00BF7C3A"/>
    <w:rsid w:val="00C01A73"/>
    <w:rsid w:val="00C030BE"/>
    <w:rsid w:val="00C07620"/>
    <w:rsid w:val="00C10013"/>
    <w:rsid w:val="00C1009C"/>
    <w:rsid w:val="00C113DF"/>
    <w:rsid w:val="00C11D5D"/>
    <w:rsid w:val="00C133B6"/>
    <w:rsid w:val="00C14938"/>
    <w:rsid w:val="00C161B0"/>
    <w:rsid w:val="00C21339"/>
    <w:rsid w:val="00C238A9"/>
    <w:rsid w:val="00C25F42"/>
    <w:rsid w:val="00C262E3"/>
    <w:rsid w:val="00C27BAC"/>
    <w:rsid w:val="00C3014D"/>
    <w:rsid w:val="00C30388"/>
    <w:rsid w:val="00C30959"/>
    <w:rsid w:val="00C30D8A"/>
    <w:rsid w:val="00C31300"/>
    <w:rsid w:val="00C31CB5"/>
    <w:rsid w:val="00C342DE"/>
    <w:rsid w:val="00C35732"/>
    <w:rsid w:val="00C36A5E"/>
    <w:rsid w:val="00C403BB"/>
    <w:rsid w:val="00C420B1"/>
    <w:rsid w:val="00C435ED"/>
    <w:rsid w:val="00C4376D"/>
    <w:rsid w:val="00C45110"/>
    <w:rsid w:val="00C45165"/>
    <w:rsid w:val="00C45297"/>
    <w:rsid w:val="00C46422"/>
    <w:rsid w:val="00C47828"/>
    <w:rsid w:val="00C47880"/>
    <w:rsid w:val="00C51BF3"/>
    <w:rsid w:val="00C52ED5"/>
    <w:rsid w:val="00C55220"/>
    <w:rsid w:val="00C55E55"/>
    <w:rsid w:val="00C56156"/>
    <w:rsid w:val="00C6160F"/>
    <w:rsid w:val="00C61B55"/>
    <w:rsid w:val="00C61E61"/>
    <w:rsid w:val="00C64A65"/>
    <w:rsid w:val="00C65977"/>
    <w:rsid w:val="00C712E7"/>
    <w:rsid w:val="00C73676"/>
    <w:rsid w:val="00C74F74"/>
    <w:rsid w:val="00C74FBA"/>
    <w:rsid w:val="00C7583B"/>
    <w:rsid w:val="00C76BBA"/>
    <w:rsid w:val="00C76D73"/>
    <w:rsid w:val="00C773FA"/>
    <w:rsid w:val="00C77C56"/>
    <w:rsid w:val="00C82B04"/>
    <w:rsid w:val="00C83B38"/>
    <w:rsid w:val="00C84E20"/>
    <w:rsid w:val="00C86D72"/>
    <w:rsid w:val="00C87AE3"/>
    <w:rsid w:val="00C87C91"/>
    <w:rsid w:val="00C9073C"/>
    <w:rsid w:val="00C90F3E"/>
    <w:rsid w:val="00C93F52"/>
    <w:rsid w:val="00C9437F"/>
    <w:rsid w:val="00C95F21"/>
    <w:rsid w:val="00C967E6"/>
    <w:rsid w:val="00C96B31"/>
    <w:rsid w:val="00CA01E3"/>
    <w:rsid w:val="00CA1763"/>
    <w:rsid w:val="00CA3096"/>
    <w:rsid w:val="00CA3EDE"/>
    <w:rsid w:val="00CA42DD"/>
    <w:rsid w:val="00CA4878"/>
    <w:rsid w:val="00CA55BD"/>
    <w:rsid w:val="00CA591B"/>
    <w:rsid w:val="00CA6E95"/>
    <w:rsid w:val="00CA7060"/>
    <w:rsid w:val="00CA7176"/>
    <w:rsid w:val="00CB1268"/>
    <w:rsid w:val="00CB1B3E"/>
    <w:rsid w:val="00CB2C22"/>
    <w:rsid w:val="00CB3944"/>
    <w:rsid w:val="00CB4566"/>
    <w:rsid w:val="00CB55E7"/>
    <w:rsid w:val="00CB62C6"/>
    <w:rsid w:val="00CB62F3"/>
    <w:rsid w:val="00CB66DC"/>
    <w:rsid w:val="00CB7201"/>
    <w:rsid w:val="00CB77AA"/>
    <w:rsid w:val="00CC10FD"/>
    <w:rsid w:val="00CC1D8C"/>
    <w:rsid w:val="00CC3C6A"/>
    <w:rsid w:val="00CC5AB0"/>
    <w:rsid w:val="00CC644D"/>
    <w:rsid w:val="00CC6486"/>
    <w:rsid w:val="00CC71F0"/>
    <w:rsid w:val="00CD151B"/>
    <w:rsid w:val="00CD1CC5"/>
    <w:rsid w:val="00CD25B5"/>
    <w:rsid w:val="00CD4198"/>
    <w:rsid w:val="00CD4A2A"/>
    <w:rsid w:val="00CE0392"/>
    <w:rsid w:val="00CE0B8A"/>
    <w:rsid w:val="00CE26FA"/>
    <w:rsid w:val="00CE47E1"/>
    <w:rsid w:val="00CE5D1D"/>
    <w:rsid w:val="00CE7047"/>
    <w:rsid w:val="00CF17A6"/>
    <w:rsid w:val="00CF291C"/>
    <w:rsid w:val="00CF678C"/>
    <w:rsid w:val="00D02923"/>
    <w:rsid w:val="00D02BBE"/>
    <w:rsid w:val="00D0424B"/>
    <w:rsid w:val="00D07E68"/>
    <w:rsid w:val="00D10125"/>
    <w:rsid w:val="00D12096"/>
    <w:rsid w:val="00D12F05"/>
    <w:rsid w:val="00D13A29"/>
    <w:rsid w:val="00D1622E"/>
    <w:rsid w:val="00D17404"/>
    <w:rsid w:val="00D20B27"/>
    <w:rsid w:val="00D20B8E"/>
    <w:rsid w:val="00D2143E"/>
    <w:rsid w:val="00D22C55"/>
    <w:rsid w:val="00D24112"/>
    <w:rsid w:val="00D245E4"/>
    <w:rsid w:val="00D25936"/>
    <w:rsid w:val="00D25A63"/>
    <w:rsid w:val="00D27FAE"/>
    <w:rsid w:val="00D30980"/>
    <w:rsid w:val="00D3199A"/>
    <w:rsid w:val="00D33B57"/>
    <w:rsid w:val="00D34AE8"/>
    <w:rsid w:val="00D36FD2"/>
    <w:rsid w:val="00D40207"/>
    <w:rsid w:val="00D42364"/>
    <w:rsid w:val="00D42F51"/>
    <w:rsid w:val="00D45633"/>
    <w:rsid w:val="00D4721A"/>
    <w:rsid w:val="00D473D4"/>
    <w:rsid w:val="00D522F0"/>
    <w:rsid w:val="00D531BD"/>
    <w:rsid w:val="00D54CFB"/>
    <w:rsid w:val="00D57314"/>
    <w:rsid w:val="00D6279C"/>
    <w:rsid w:val="00D63614"/>
    <w:rsid w:val="00D6398E"/>
    <w:rsid w:val="00D64BC9"/>
    <w:rsid w:val="00D64BE0"/>
    <w:rsid w:val="00D6697E"/>
    <w:rsid w:val="00D7032C"/>
    <w:rsid w:val="00D71C84"/>
    <w:rsid w:val="00D72280"/>
    <w:rsid w:val="00D7271F"/>
    <w:rsid w:val="00D72A1C"/>
    <w:rsid w:val="00D732ED"/>
    <w:rsid w:val="00D73366"/>
    <w:rsid w:val="00D73ABB"/>
    <w:rsid w:val="00D76414"/>
    <w:rsid w:val="00D76C78"/>
    <w:rsid w:val="00D8105E"/>
    <w:rsid w:val="00D822F7"/>
    <w:rsid w:val="00D82BDF"/>
    <w:rsid w:val="00D83EBD"/>
    <w:rsid w:val="00D844DB"/>
    <w:rsid w:val="00D84F61"/>
    <w:rsid w:val="00D86A46"/>
    <w:rsid w:val="00D9004D"/>
    <w:rsid w:val="00D914BF"/>
    <w:rsid w:val="00D91F02"/>
    <w:rsid w:val="00D92818"/>
    <w:rsid w:val="00D94959"/>
    <w:rsid w:val="00D94F5B"/>
    <w:rsid w:val="00D94FA8"/>
    <w:rsid w:val="00D972D9"/>
    <w:rsid w:val="00D97374"/>
    <w:rsid w:val="00DA13E1"/>
    <w:rsid w:val="00DA21D4"/>
    <w:rsid w:val="00DA28E4"/>
    <w:rsid w:val="00DA30F9"/>
    <w:rsid w:val="00DA3B5C"/>
    <w:rsid w:val="00DA4AB0"/>
    <w:rsid w:val="00DA6165"/>
    <w:rsid w:val="00DB0C81"/>
    <w:rsid w:val="00DB2C6E"/>
    <w:rsid w:val="00DB3C4C"/>
    <w:rsid w:val="00DB7973"/>
    <w:rsid w:val="00DC069D"/>
    <w:rsid w:val="00DC1995"/>
    <w:rsid w:val="00DC241C"/>
    <w:rsid w:val="00DC3C83"/>
    <w:rsid w:val="00DC5457"/>
    <w:rsid w:val="00DD0493"/>
    <w:rsid w:val="00DD071D"/>
    <w:rsid w:val="00DD07CC"/>
    <w:rsid w:val="00DD2DB7"/>
    <w:rsid w:val="00DD3802"/>
    <w:rsid w:val="00DD3F70"/>
    <w:rsid w:val="00DD4524"/>
    <w:rsid w:val="00DD62AF"/>
    <w:rsid w:val="00DD749C"/>
    <w:rsid w:val="00DE25F1"/>
    <w:rsid w:val="00DE3C58"/>
    <w:rsid w:val="00DE3E21"/>
    <w:rsid w:val="00DE4737"/>
    <w:rsid w:val="00DE59DF"/>
    <w:rsid w:val="00DF0859"/>
    <w:rsid w:val="00DF09EF"/>
    <w:rsid w:val="00DF0D81"/>
    <w:rsid w:val="00DF2808"/>
    <w:rsid w:val="00DF2CB3"/>
    <w:rsid w:val="00DF7FB6"/>
    <w:rsid w:val="00E0117B"/>
    <w:rsid w:val="00E029CD"/>
    <w:rsid w:val="00E10E56"/>
    <w:rsid w:val="00E1248B"/>
    <w:rsid w:val="00E13307"/>
    <w:rsid w:val="00E137AE"/>
    <w:rsid w:val="00E14EDA"/>
    <w:rsid w:val="00E15787"/>
    <w:rsid w:val="00E163A2"/>
    <w:rsid w:val="00E1671D"/>
    <w:rsid w:val="00E16BCB"/>
    <w:rsid w:val="00E1728B"/>
    <w:rsid w:val="00E223EA"/>
    <w:rsid w:val="00E22B8B"/>
    <w:rsid w:val="00E24301"/>
    <w:rsid w:val="00E25CF4"/>
    <w:rsid w:val="00E25E4F"/>
    <w:rsid w:val="00E263D4"/>
    <w:rsid w:val="00E26929"/>
    <w:rsid w:val="00E27489"/>
    <w:rsid w:val="00E27C2D"/>
    <w:rsid w:val="00E30BB3"/>
    <w:rsid w:val="00E32345"/>
    <w:rsid w:val="00E33DF0"/>
    <w:rsid w:val="00E34975"/>
    <w:rsid w:val="00E35E23"/>
    <w:rsid w:val="00E36BA4"/>
    <w:rsid w:val="00E37520"/>
    <w:rsid w:val="00E375EA"/>
    <w:rsid w:val="00E37C6E"/>
    <w:rsid w:val="00E409D2"/>
    <w:rsid w:val="00E40FA0"/>
    <w:rsid w:val="00E442DB"/>
    <w:rsid w:val="00E45694"/>
    <w:rsid w:val="00E45A51"/>
    <w:rsid w:val="00E46E2D"/>
    <w:rsid w:val="00E470D7"/>
    <w:rsid w:val="00E47ABA"/>
    <w:rsid w:val="00E501DC"/>
    <w:rsid w:val="00E517D4"/>
    <w:rsid w:val="00E5603D"/>
    <w:rsid w:val="00E57727"/>
    <w:rsid w:val="00E61072"/>
    <w:rsid w:val="00E65680"/>
    <w:rsid w:val="00E657B8"/>
    <w:rsid w:val="00E658D7"/>
    <w:rsid w:val="00E67D9F"/>
    <w:rsid w:val="00E703BD"/>
    <w:rsid w:val="00E70DA5"/>
    <w:rsid w:val="00E725D5"/>
    <w:rsid w:val="00E729C9"/>
    <w:rsid w:val="00E73129"/>
    <w:rsid w:val="00E735BF"/>
    <w:rsid w:val="00E737D8"/>
    <w:rsid w:val="00E759F1"/>
    <w:rsid w:val="00E80157"/>
    <w:rsid w:val="00E805EC"/>
    <w:rsid w:val="00E82488"/>
    <w:rsid w:val="00E836B3"/>
    <w:rsid w:val="00E850A9"/>
    <w:rsid w:val="00E8598B"/>
    <w:rsid w:val="00E85D49"/>
    <w:rsid w:val="00E86686"/>
    <w:rsid w:val="00E93852"/>
    <w:rsid w:val="00E95D20"/>
    <w:rsid w:val="00E9611E"/>
    <w:rsid w:val="00E963F3"/>
    <w:rsid w:val="00E97C58"/>
    <w:rsid w:val="00EA005A"/>
    <w:rsid w:val="00EA0B48"/>
    <w:rsid w:val="00EA143D"/>
    <w:rsid w:val="00EA464F"/>
    <w:rsid w:val="00EA4723"/>
    <w:rsid w:val="00EA5187"/>
    <w:rsid w:val="00EA69D1"/>
    <w:rsid w:val="00EB00B5"/>
    <w:rsid w:val="00EB23C2"/>
    <w:rsid w:val="00EB25B7"/>
    <w:rsid w:val="00EB3F45"/>
    <w:rsid w:val="00EB3F68"/>
    <w:rsid w:val="00EB52ED"/>
    <w:rsid w:val="00EB534F"/>
    <w:rsid w:val="00EC258E"/>
    <w:rsid w:val="00EC2F9A"/>
    <w:rsid w:val="00EC4D8A"/>
    <w:rsid w:val="00EC6045"/>
    <w:rsid w:val="00EC654C"/>
    <w:rsid w:val="00ED0B7F"/>
    <w:rsid w:val="00ED1251"/>
    <w:rsid w:val="00ED4AF8"/>
    <w:rsid w:val="00EE0C6F"/>
    <w:rsid w:val="00EE135A"/>
    <w:rsid w:val="00EE2779"/>
    <w:rsid w:val="00EE305B"/>
    <w:rsid w:val="00EE3C97"/>
    <w:rsid w:val="00EE46AD"/>
    <w:rsid w:val="00EE545A"/>
    <w:rsid w:val="00EE5E87"/>
    <w:rsid w:val="00EE61D0"/>
    <w:rsid w:val="00EE659A"/>
    <w:rsid w:val="00EE74D7"/>
    <w:rsid w:val="00EF096E"/>
    <w:rsid w:val="00EF1772"/>
    <w:rsid w:val="00EF2028"/>
    <w:rsid w:val="00EF2442"/>
    <w:rsid w:val="00EF35CF"/>
    <w:rsid w:val="00EF4166"/>
    <w:rsid w:val="00EF5F7A"/>
    <w:rsid w:val="00EF7C4E"/>
    <w:rsid w:val="00EF7F2D"/>
    <w:rsid w:val="00F009BA"/>
    <w:rsid w:val="00F00E1A"/>
    <w:rsid w:val="00F013AC"/>
    <w:rsid w:val="00F0147E"/>
    <w:rsid w:val="00F02377"/>
    <w:rsid w:val="00F0755A"/>
    <w:rsid w:val="00F1005D"/>
    <w:rsid w:val="00F11288"/>
    <w:rsid w:val="00F11CD5"/>
    <w:rsid w:val="00F12AAC"/>
    <w:rsid w:val="00F14A6A"/>
    <w:rsid w:val="00F15358"/>
    <w:rsid w:val="00F165CF"/>
    <w:rsid w:val="00F170F7"/>
    <w:rsid w:val="00F20C54"/>
    <w:rsid w:val="00F215A0"/>
    <w:rsid w:val="00F23C48"/>
    <w:rsid w:val="00F2596A"/>
    <w:rsid w:val="00F25987"/>
    <w:rsid w:val="00F2751D"/>
    <w:rsid w:val="00F305C4"/>
    <w:rsid w:val="00F30670"/>
    <w:rsid w:val="00F30F14"/>
    <w:rsid w:val="00F31213"/>
    <w:rsid w:val="00F33C60"/>
    <w:rsid w:val="00F340B9"/>
    <w:rsid w:val="00F34D5A"/>
    <w:rsid w:val="00F353C1"/>
    <w:rsid w:val="00F35AAE"/>
    <w:rsid w:val="00F36BEC"/>
    <w:rsid w:val="00F374EF"/>
    <w:rsid w:val="00F37B97"/>
    <w:rsid w:val="00F42610"/>
    <w:rsid w:val="00F426E4"/>
    <w:rsid w:val="00F42CC5"/>
    <w:rsid w:val="00F455FB"/>
    <w:rsid w:val="00F460B3"/>
    <w:rsid w:val="00F47AB7"/>
    <w:rsid w:val="00F50B18"/>
    <w:rsid w:val="00F52FEA"/>
    <w:rsid w:val="00F55C54"/>
    <w:rsid w:val="00F56A73"/>
    <w:rsid w:val="00F629E1"/>
    <w:rsid w:val="00F63520"/>
    <w:rsid w:val="00F64126"/>
    <w:rsid w:val="00F70F89"/>
    <w:rsid w:val="00F7315B"/>
    <w:rsid w:val="00F7436F"/>
    <w:rsid w:val="00F767A6"/>
    <w:rsid w:val="00F7693D"/>
    <w:rsid w:val="00F81492"/>
    <w:rsid w:val="00F82841"/>
    <w:rsid w:val="00F832B0"/>
    <w:rsid w:val="00F84E80"/>
    <w:rsid w:val="00F9061A"/>
    <w:rsid w:val="00F9062F"/>
    <w:rsid w:val="00F90833"/>
    <w:rsid w:val="00F90F7E"/>
    <w:rsid w:val="00F911E2"/>
    <w:rsid w:val="00F9224D"/>
    <w:rsid w:val="00F93DE5"/>
    <w:rsid w:val="00F94017"/>
    <w:rsid w:val="00F9507E"/>
    <w:rsid w:val="00F97080"/>
    <w:rsid w:val="00FA1366"/>
    <w:rsid w:val="00FA1DA3"/>
    <w:rsid w:val="00FA2364"/>
    <w:rsid w:val="00FA23B1"/>
    <w:rsid w:val="00FA3471"/>
    <w:rsid w:val="00FA4367"/>
    <w:rsid w:val="00FA48FD"/>
    <w:rsid w:val="00FA4A08"/>
    <w:rsid w:val="00FA743F"/>
    <w:rsid w:val="00FA7903"/>
    <w:rsid w:val="00FB1075"/>
    <w:rsid w:val="00FB15A7"/>
    <w:rsid w:val="00FB285B"/>
    <w:rsid w:val="00FB6D22"/>
    <w:rsid w:val="00FB7685"/>
    <w:rsid w:val="00FB79C3"/>
    <w:rsid w:val="00FC04AA"/>
    <w:rsid w:val="00FC0E51"/>
    <w:rsid w:val="00FC1BC1"/>
    <w:rsid w:val="00FC2044"/>
    <w:rsid w:val="00FC2227"/>
    <w:rsid w:val="00FC29CB"/>
    <w:rsid w:val="00FC40A0"/>
    <w:rsid w:val="00FD039D"/>
    <w:rsid w:val="00FD43A3"/>
    <w:rsid w:val="00FD466D"/>
    <w:rsid w:val="00FD46C1"/>
    <w:rsid w:val="00FD4A07"/>
    <w:rsid w:val="00FD5DA7"/>
    <w:rsid w:val="00FD6DAC"/>
    <w:rsid w:val="00FD74A1"/>
    <w:rsid w:val="00FE18A5"/>
    <w:rsid w:val="00FE410D"/>
    <w:rsid w:val="00FE50F8"/>
    <w:rsid w:val="00FE7509"/>
    <w:rsid w:val="00FF00DF"/>
    <w:rsid w:val="00FF074C"/>
    <w:rsid w:val="00FF1281"/>
    <w:rsid w:val="00FF228B"/>
    <w:rsid w:val="00FF48DB"/>
    <w:rsid w:val="00FF7342"/>
    <w:rsid w:val="01B3F987"/>
    <w:rsid w:val="046114F3"/>
    <w:rsid w:val="063AEBD7"/>
    <w:rsid w:val="0A3BD2FA"/>
    <w:rsid w:val="0AA682DD"/>
    <w:rsid w:val="0B955580"/>
    <w:rsid w:val="0DB42353"/>
    <w:rsid w:val="192CCA23"/>
    <w:rsid w:val="1991ED7E"/>
    <w:rsid w:val="1BF82AEE"/>
    <w:rsid w:val="1C6A5301"/>
    <w:rsid w:val="1D0F44FB"/>
    <w:rsid w:val="1F9B345C"/>
    <w:rsid w:val="21441EE8"/>
    <w:rsid w:val="239967BE"/>
    <w:rsid w:val="25060F8E"/>
    <w:rsid w:val="2582813B"/>
    <w:rsid w:val="25E246F7"/>
    <w:rsid w:val="2867EBF2"/>
    <w:rsid w:val="2977FDC9"/>
    <w:rsid w:val="29801D25"/>
    <w:rsid w:val="2AB41452"/>
    <w:rsid w:val="2BF84E84"/>
    <w:rsid w:val="2E1426FF"/>
    <w:rsid w:val="358570F5"/>
    <w:rsid w:val="36372070"/>
    <w:rsid w:val="3663658A"/>
    <w:rsid w:val="382B047D"/>
    <w:rsid w:val="3921831B"/>
    <w:rsid w:val="3A7E57B6"/>
    <w:rsid w:val="3B2BDB9F"/>
    <w:rsid w:val="3FB7AA48"/>
    <w:rsid w:val="40880428"/>
    <w:rsid w:val="42D550F6"/>
    <w:rsid w:val="44FC1AC2"/>
    <w:rsid w:val="45199467"/>
    <w:rsid w:val="470FC473"/>
    <w:rsid w:val="48582595"/>
    <w:rsid w:val="4C929912"/>
    <w:rsid w:val="4D422E64"/>
    <w:rsid w:val="5517CDB7"/>
    <w:rsid w:val="55593535"/>
    <w:rsid w:val="585979DA"/>
    <w:rsid w:val="59C8FF25"/>
    <w:rsid w:val="5B089240"/>
    <w:rsid w:val="6173772B"/>
    <w:rsid w:val="65799813"/>
    <w:rsid w:val="65DAE82A"/>
    <w:rsid w:val="6601E20C"/>
    <w:rsid w:val="691CA181"/>
    <w:rsid w:val="6A548A31"/>
    <w:rsid w:val="6A620D4B"/>
    <w:rsid w:val="6AA7043A"/>
    <w:rsid w:val="7004306A"/>
    <w:rsid w:val="70463201"/>
    <w:rsid w:val="71A68C90"/>
    <w:rsid w:val="71F2D892"/>
    <w:rsid w:val="72D6C174"/>
    <w:rsid w:val="73806374"/>
    <w:rsid w:val="748E8512"/>
    <w:rsid w:val="777D3515"/>
    <w:rsid w:val="79C89BC3"/>
    <w:rsid w:val="7A056FE3"/>
    <w:rsid w:val="7C491E54"/>
    <w:rsid w:val="7FAD57F1"/>
  </w:rsids>
  <m:mathPr>
    <m:mathFont m:val="Cambria Math"/>
    <m:brkBin m:val="before"/>
    <m:brkBinSub m:val="--"/>
    <m:smallFrac/>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34C32E"/>
  <w15:docId w15:val="{FC3AFE7B-F6DB-6146-8B63-74900ABB5D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C56156"/>
    <w:pPr>
      <w:spacing w:after="0" w:line="240" w:lineRule="auto"/>
    </w:pPr>
    <w:rPr>
      <w:kern w:val="2"/>
      <w:sz w:val="24"/>
      <w:szCs w:val="24"/>
      <w14:ligatures w14:val="standardContextual"/>
    </w:rPr>
  </w:style>
  <w:style w:type="paragraph" w:styleId="Titolo1">
    <w:name w:val="heading 1"/>
    <w:basedOn w:val="Normale"/>
    <w:next w:val="Normale"/>
    <w:link w:val="Titolo1Carattere"/>
    <w:uiPriority w:val="9"/>
    <w:qFormat/>
    <w:rsid w:val="001833B9"/>
    <w:pPr>
      <w:keepNext/>
      <w:keepLines/>
      <w:spacing w:before="240" w:line="259" w:lineRule="auto"/>
      <w:outlineLvl w:val="0"/>
    </w:pPr>
    <w:rPr>
      <w:rFonts w:asciiTheme="majorHAnsi" w:eastAsiaTheme="majorEastAsia" w:hAnsiTheme="majorHAnsi" w:cstheme="majorBidi"/>
      <w:color w:val="2F5496" w:themeColor="accent1" w:themeShade="BF"/>
      <w:kern w:val="0"/>
      <w:sz w:val="32"/>
      <w:szCs w:val="32"/>
      <w14:ligatures w14:val="none"/>
    </w:rPr>
  </w:style>
  <w:style w:type="paragraph" w:styleId="Titolo2">
    <w:name w:val="heading 2"/>
    <w:basedOn w:val="Normale"/>
    <w:next w:val="Normale"/>
    <w:link w:val="Titolo2Carattere"/>
    <w:uiPriority w:val="9"/>
    <w:unhideWhenUsed/>
    <w:qFormat/>
    <w:rsid w:val="001833B9"/>
    <w:pPr>
      <w:keepNext/>
      <w:keepLines/>
      <w:spacing w:before="40" w:line="259" w:lineRule="auto"/>
      <w:outlineLvl w:val="1"/>
    </w:pPr>
    <w:rPr>
      <w:rFonts w:asciiTheme="majorHAnsi" w:eastAsiaTheme="majorEastAsia" w:hAnsiTheme="majorHAnsi" w:cstheme="majorBidi"/>
      <w:color w:val="2F5496" w:themeColor="accent1" w:themeShade="BF"/>
      <w:kern w:val="0"/>
      <w:sz w:val="26"/>
      <w:szCs w:val="26"/>
      <w14:ligatures w14:val="no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214F0"/>
    <w:pPr>
      <w:tabs>
        <w:tab w:val="center" w:pos="4819"/>
        <w:tab w:val="right" w:pos="9638"/>
      </w:tabs>
    </w:pPr>
    <w:rPr>
      <w:kern w:val="0"/>
      <w:sz w:val="22"/>
      <w:szCs w:val="22"/>
      <w14:ligatures w14:val="none"/>
    </w:rPr>
  </w:style>
  <w:style w:type="character" w:customStyle="1" w:styleId="IntestazioneCarattere">
    <w:name w:val="Intestazione Carattere"/>
    <w:basedOn w:val="Carpredefinitoparagrafo"/>
    <w:link w:val="Intestazione"/>
    <w:uiPriority w:val="99"/>
    <w:rsid w:val="004214F0"/>
  </w:style>
  <w:style w:type="paragraph" w:styleId="Pidipagina">
    <w:name w:val="footer"/>
    <w:basedOn w:val="Normale"/>
    <w:link w:val="PidipaginaCarattere"/>
    <w:uiPriority w:val="99"/>
    <w:unhideWhenUsed/>
    <w:rsid w:val="004214F0"/>
    <w:pPr>
      <w:tabs>
        <w:tab w:val="center" w:pos="4819"/>
        <w:tab w:val="right" w:pos="9638"/>
      </w:tabs>
    </w:pPr>
    <w:rPr>
      <w:kern w:val="0"/>
      <w:sz w:val="22"/>
      <w:szCs w:val="22"/>
      <w14:ligatures w14:val="none"/>
    </w:rPr>
  </w:style>
  <w:style w:type="character" w:customStyle="1" w:styleId="PidipaginaCarattere">
    <w:name w:val="Piè di pagina Carattere"/>
    <w:basedOn w:val="Carpredefinitoparagrafo"/>
    <w:link w:val="Pidipagina"/>
    <w:uiPriority w:val="99"/>
    <w:rsid w:val="004214F0"/>
  </w:style>
  <w:style w:type="paragraph" w:customStyle="1" w:styleId="Paragrafobase">
    <w:name w:val="[Paragrafo base]"/>
    <w:basedOn w:val="Normale"/>
    <w:uiPriority w:val="99"/>
    <w:rsid w:val="00DA13E1"/>
    <w:pPr>
      <w:autoSpaceDE w:val="0"/>
      <w:autoSpaceDN w:val="0"/>
      <w:adjustRightInd w:val="0"/>
      <w:spacing w:line="288" w:lineRule="auto"/>
      <w:textAlignment w:val="center"/>
    </w:pPr>
    <w:rPr>
      <w:rFonts w:ascii="MinionPro-Regular" w:hAnsi="MinionPro-Regular" w:cs="MinionPro-Regular"/>
      <w:color w:val="000000"/>
      <w:kern w:val="0"/>
      <w14:ligatures w14:val="none"/>
    </w:rPr>
  </w:style>
  <w:style w:type="character" w:styleId="Collegamentoipertestuale">
    <w:name w:val="Hyperlink"/>
    <w:uiPriority w:val="99"/>
    <w:rsid w:val="003A23A1"/>
    <w:rPr>
      <w:color w:val="0000FF"/>
      <w:u w:val="single"/>
    </w:rPr>
  </w:style>
  <w:style w:type="paragraph" w:styleId="Nessunaspaziatura">
    <w:name w:val="No Spacing"/>
    <w:uiPriority w:val="1"/>
    <w:qFormat/>
    <w:rsid w:val="003A23A1"/>
    <w:pPr>
      <w:spacing w:after="0" w:line="240" w:lineRule="auto"/>
    </w:pPr>
    <w:rPr>
      <w:rFonts w:eastAsiaTheme="minorEastAsia"/>
      <w:sz w:val="24"/>
      <w:szCs w:val="24"/>
      <w:lang w:eastAsia="it-IT"/>
    </w:rPr>
  </w:style>
  <w:style w:type="paragraph" w:customStyle="1" w:styleId="p1">
    <w:name w:val="p1"/>
    <w:basedOn w:val="Normale"/>
    <w:rsid w:val="003A23A1"/>
    <w:rPr>
      <w:rFonts w:ascii="Circular Std" w:eastAsiaTheme="minorEastAsia" w:hAnsi="Circular Std" w:cs="Times New Roman"/>
      <w:kern w:val="0"/>
      <w:sz w:val="12"/>
      <w:szCs w:val="12"/>
      <w:lang w:eastAsia="it-IT"/>
      <w14:ligatures w14:val="none"/>
    </w:rPr>
  </w:style>
  <w:style w:type="paragraph" w:styleId="NormaleWeb">
    <w:name w:val="Normal (Web)"/>
    <w:basedOn w:val="Normale"/>
    <w:uiPriority w:val="99"/>
    <w:unhideWhenUsed/>
    <w:rsid w:val="00A9585D"/>
    <w:pPr>
      <w:spacing w:before="100" w:beforeAutospacing="1" w:after="100" w:afterAutospacing="1"/>
    </w:pPr>
    <w:rPr>
      <w:rFonts w:ascii="Times New Roman" w:eastAsia="Times New Roman" w:hAnsi="Times New Roman" w:cs="Times New Roman"/>
      <w:kern w:val="0"/>
      <w:lang w:eastAsia="it-IT"/>
      <w14:ligatures w14:val="none"/>
    </w:rPr>
  </w:style>
  <w:style w:type="character" w:styleId="Enfasigrassetto">
    <w:name w:val="Strong"/>
    <w:basedOn w:val="Carpredefinitoparagrafo"/>
    <w:uiPriority w:val="22"/>
    <w:qFormat/>
    <w:rsid w:val="00A9585D"/>
    <w:rPr>
      <w:b/>
      <w:bCs/>
    </w:rPr>
  </w:style>
  <w:style w:type="paragraph" w:styleId="Paragrafoelenco">
    <w:name w:val="List Paragraph"/>
    <w:basedOn w:val="Normale"/>
    <w:uiPriority w:val="34"/>
    <w:qFormat/>
    <w:rsid w:val="00A9585D"/>
    <w:pPr>
      <w:ind w:left="720"/>
      <w:contextualSpacing/>
    </w:pPr>
    <w:rPr>
      <w:rFonts w:eastAsiaTheme="minorEastAsia"/>
      <w:kern w:val="0"/>
      <w:lang w:eastAsia="it-IT"/>
      <w14:ligatures w14:val="none"/>
    </w:rPr>
  </w:style>
  <w:style w:type="character" w:styleId="Enfasicorsivo">
    <w:name w:val="Emphasis"/>
    <w:basedOn w:val="Carpredefinitoparagrafo"/>
    <w:uiPriority w:val="20"/>
    <w:qFormat/>
    <w:rsid w:val="00A9585D"/>
    <w:rPr>
      <w:i/>
      <w:iCs/>
    </w:rPr>
  </w:style>
  <w:style w:type="paragraph" w:styleId="Testofumetto">
    <w:name w:val="Balloon Text"/>
    <w:basedOn w:val="Normale"/>
    <w:link w:val="TestofumettoCarattere"/>
    <w:uiPriority w:val="99"/>
    <w:semiHidden/>
    <w:unhideWhenUsed/>
    <w:rsid w:val="008D512D"/>
    <w:rPr>
      <w:rFonts w:ascii="Tahoma" w:hAnsi="Tahoma" w:cs="Tahoma"/>
      <w:kern w:val="0"/>
      <w:sz w:val="16"/>
      <w:szCs w:val="16"/>
      <w14:ligatures w14:val="none"/>
    </w:rPr>
  </w:style>
  <w:style w:type="character" w:customStyle="1" w:styleId="TestofumettoCarattere">
    <w:name w:val="Testo fumetto Carattere"/>
    <w:basedOn w:val="Carpredefinitoparagrafo"/>
    <w:link w:val="Testofumetto"/>
    <w:uiPriority w:val="99"/>
    <w:semiHidden/>
    <w:rsid w:val="008D512D"/>
    <w:rPr>
      <w:rFonts w:ascii="Tahoma" w:hAnsi="Tahoma" w:cs="Tahoma"/>
      <w:sz w:val="16"/>
      <w:szCs w:val="16"/>
    </w:rPr>
  </w:style>
  <w:style w:type="character" w:customStyle="1" w:styleId="s1">
    <w:name w:val="s1"/>
    <w:basedOn w:val="Carpredefinitoparagrafo"/>
    <w:rsid w:val="001860E3"/>
  </w:style>
  <w:style w:type="character" w:customStyle="1" w:styleId="s3">
    <w:name w:val="s3"/>
    <w:basedOn w:val="Carpredefinitoparagrafo"/>
    <w:rsid w:val="001860E3"/>
  </w:style>
  <w:style w:type="character" w:styleId="Enfasidelicata">
    <w:name w:val="Subtle Emphasis"/>
    <w:basedOn w:val="Carpredefinitoparagrafo"/>
    <w:uiPriority w:val="19"/>
    <w:qFormat/>
    <w:rsid w:val="001860E3"/>
    <w:rPr>
      <w:i/>
      <w:iCs/>
      <w:color w:val="808080" w:themeColor="text1" w:themeTint="7F"/>
    </w:rPr>
  </w:style>
  <w:style w:type="paragraph" w:customStyle="1" w:styleId="Default">
    <w:name w:val="Default"/>
    <w:rsid w:val="00C76BBA"/>
    <w:pPr>
      <w:autoSpaceDE w:val="0"/>
      <w:autoSpaceDN w:val="0"/>
      <w:adjustRightInd w:val="0"/>
      <w:spacing w:after="0" w:line="240" w:lineRule="auto"/>
    </w:pPr>
    <w:rPr>
      <w:rFonts w:ascii="Calibri" w:eastAsia="Times New Roman" w:hAnsi="Calibri" w:cs="Calibri"/>
      <w:color w:val="000000"/>
      <w:sz w:val="24"/>
      <w:szCs w:val="24"/>
      <w:lang w:eastAsia="it-IT"/>
    </w:rPr>
  </w:style>
  <w:style w:type="character" w:customStyle="1" w:styleId="Titolo1Carattere">
    <w:name w:val="Titolo 1 Carattere"/>
    <w:basedOn w:val="Carpredefinitoparagrafo"/>
    <w:link w:val="Titolo1"/>
    <w:uiPriority w:val="9"/>
    <w:rsid w:val="001833B9"/>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1833B9"/>
    <w:rPr>
      <w:rFonts w:asciiTheme="majorHAnsi" w:eastAsiaTheme="majorEastAsia" w:hAnsiTheme="majorHAnsi" w:cstheme="majorBidi"/>
      <w:color w:val="2F5496" w:themeColor="accent1" w:themeShade="BF"/>
      <w:sz w:val="26"/>
      <w:szCs w:val="26"/>
    </w:rPr>
  </w:style>
  <w:style w:type="paragraph" w:styleId="Testonormale">
    <w:name w:val="Plain Text"/>
    <w:basedOn w:val="Normale"/>
    <w:link w:val="TestonormaleCarattere"/>
    <w:uiPriority w:val="99"/>
    <w:unhideWhenUsed/>
    <w:rsid w:val="00056545"/>
    <w:rPr>
      <w:rFonts w:ascii="Calibri" w:hAnsi="Calibri"/>
      <w:kern w:val="0"/>
      <w:sz w:val="22"/>
      <w:szCs w:val="21"/>
      <w14:ligatures w14:val="none"/>
    </w:rPr>
  </w:style>
  <w:style w:type="character" w:customStyle="1" w:styleId="TestonormaleCarattere">
    <w:name w:val="Testo normale Carattere"/>
    <w:basedOn w:val="Carpredefinitoparagrafo"/>
    <w:link w:val="Testonormale"/>
    <w:uiPriority w:val="99"/>
    <w:rsid w:val="00056545"/>
    <w:rPr>
      <w:rFonts w:ascii="Calibri" w:hAnsi="Calibri"/>
      <w:szCs w:val="21"/>
    </w:rPr>
  </w:style>
  <w:style w:type="character" w:customStyle="1" w:styleId="Menzionenonrisolta1">
    <w:name w:val="Menzione non risolta1"/>
    <w:basedOn w:val="Carpredefinitoparagrafo"/>
    <w:uiPriority w:val="99"/>
    <w:semiHidden/>
    <w:unhideWhenUsed/>
    <w:rsid w:val="002E14F3"/>
    <w:rPr>
      <w:color w:val="605E5C"/>
      <w:shd w:val="clear" w:color="auto" w:fill="E1DFDD"/>
    </w:rPr>
  </w:style>
  <w:style w:type="paragraph" w:styleId="Revisione">
    <w:name w:val="Revision"/>
    <w:hidden/>
    <w:uiPriority w:val="99"/>
    <w:semiHidden/>
    <w:rsid w:val="00EF2442"/>
    <w:pPr>
      <w:spacing w:after="0" w:line="240" w:lineRule="auto"/>
    </w:pPr>
  </w:style>
  <w:style w:type="paragraph" w:customStyle="1" w:styleId="xxmsonormal">
    <w:name w:val="x_xmsonormal"/>
    <w:basedOn w:val="Normale"/>
    <w:rsid w:val="008E249F"/>
    <w:pPr>
      <w:spacing w:before="100" w:beforeAutospacing="1" w:after="100" w:afterAutospacing="1"/>
    </w:pPr>
    <w:rPr>
      <w:rFonts w:ascii="Calibri" w:hAnsi="Calibri" w:cs="Calibri"/>
      <w:kern w:val="0"/>
      <w:sz w:val="22"/>
      <w:szCs w:val="22"/>
      <w:lang w:eastAsia="it-IT"/>
      <w14:ligatures w14:val="none"/>
    </w:rPr>
  </w:style>
  <w:style w:type="paragraph" w:customStyle="1" w:styleId="paragraph">
    <w:name w:val="paragraph"/>
    <w:basedOn w:val="Normale"/>
    <w:rsid w:val="00835CCB"/>
    <w:pPr>
      <w:spacing w:before="100" w:beforeAutospacing="1" w:after="100" w:afterAutospacing="1"/>
    </w:pPr>
    <w:rPr>
      <w:rFonts w:ascii="Times New Roman" w:eastAsia="Times New Roman" w:hAnsi="Times New Roman" w:cs="Times New Roman"/>
      <w:kern w:val="0"/>
      <w:lang w:eastAsia="it-IT"/>
      <w14:ligatures w14:val="none"/>
    </w:rPr>
  </w:style>
  <w:style w:type="character" w:customStyle="1" w:styleId="normaltextrun">
    <w:name w:val="normaltextrun"/>
    <w:basedOn w:val="Carpredefinitoparagrafo"/>
    <w:rsid w:val="00835CCB"/>
  </w:style>
  <w:style w:type="character" w:customStyle="1" w:styleId="eop">
    <w:name w:val="eop"/>
    <w:basedOn w:val="Carpredefinitoparagrafo"/>
    <w:rsid w:val="00835CCB"/>
  </w:style>
  <w:style w:type="paragraph" w:customStyle="1" w:styleId="xparagraph">
    <w:name w:val="x_paragraph"/>
    <w:basedOn w:val="Normale"/>
    <w:rsid w:val="00061399"/>
    <w:rPr>
      <w:rFonts w:ascii="Calibri" w:hAnsi="Calibri" w:cs="Calibri"/>
      <w:kern w:val="0"/>
      <w:sz w:val="22"/>
      <w:szCs w:val="22"/>
      <w:lang w:eastAsia="it-IT"/>
      <w14:ligatures w14:val="none"/>
    </w:rPr>
  </w:style>
  <w:style w:type="character" w:customStyle="1" w:styleId="xnormaltextrun">
    <w:name w:val="x_normaltextrun"/>
    <w:basedOn w:val="Carpredefinitoparagrafo"/>
    <w:rsid w:val="00061399"/>
  </w:style>
  <w:style w:type="character" w:styleId="Rimandocommento">
    <w:name w:val="annotation reference"/>
    <w:basedOn w:val="Carpredefinitoparagrafo"/>
    <w:uiPriority w:val="99"/>
    <w:semiHidden/>
    <w:unhideWhenUsed/>
    <w:rsid w:val="007406BA"/>
    <w:rPr>
      <w:sz w:val="16"/>
      <w:szCs w:val="16"/>
    </w:rPr>
  </w:style>
  <w:style w:type="paragraph" w:styleId="Testocommento">
    <w:name w:val="annotation text"/>
    <w:basedOn w:val="Normale"/>
    <w:link w:val="TestocommentoCarattere"/>
    <w:uiPriority w:val="99"/>
    <w:unhideWhenUsed/>
    <w:rsid w:val="007406BA"/>
    <w:rPr>
      <w:sz w:val="20"/>
      <w:szCs w:val="20"/>
    </w:rPr>
  </w:style>
  <w:style w:type="character" w:customStyle="1" w:styleId="TestocommentoCarattere">
    <w:name w:val="Testo commento Carattere"/>
    <w:basedOn w:val="Carpredefinitoparagrafo"/>
    <w:link w:val="Testocommento"/>
    <w:uiPriority w:val="99"/>
    <w:rsid w:val="007406BA"/>
    <w:rPr>
      <w:kern w:val="2"/>
      <w:sz w:val="20"/>
      <w:szCs w:val="20"/>
      <w14:ligatures w14:val="standardContextual"/>
    </w:rPr>
  </w:style>
  <w:style w:type="paragraph" w:styleId="Soggettocommento">
    <w:name w:val="annotation subject"/>
    <w:basedOn w:val="Testocommento"/>
    <w:next w:val="Testocommento"/>
    <w:link w:val="SoggettocommentoCarattere"/>
    <w:uiPriority w:val="99"/>
    <w:semiHidden/>
    <w:unhideWhenUsed/>
    <w:rsid w:val="007406BA"/>
    <w:rPr>
      <w:b/>
      <w:bCs/>
    </w:rPr>
  </w:style>
  <w:style w:type="character" w:customStyle="1" w:styleId="SoggettocommentoCarattere">
    <w:name w:val="Soggetto commento Carattere"/>
    <w:basedOn w:val="TestocommentoCarattere"/>
    <w:link w:val="Soggettocommento"/>
    <w:uiPriority w:val="99"/>
    <w:semiHidden/>
    <w:rsid w:val="007406BA"/>
    <w:rPr>
      <w:b/>
      <w:bCs/>
      <w:kern w:val="2"/>
      <w:sz w:val="20"/>
      <w:szCs w:val="20"/>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15404">
      <w:bodyDiv w:val="1"/>
      <w:marLeft w:val="0"/>
      <w:marRight w:val="0"/>
      <w:marTop w:val="0"/>
      <w:marBottom w:val="0"/>
      <w:divBdr>
        <w:top w:val="none" w:sz="0" w:space="0" w:color="auto"/>
        <w:left w:val="none" w:sz="0" w:space="0" w:color="auto"/>
        <w:bottom w:val="none" w:sz="0" w:space="0" w:color="auto"/>
        <w:right w:val="none" w:sz="0" w:space="0" w:color="auto"/>
      </w:divBdr>
    </w:div>
    <w:div w:id="79059364">
      <w:bodyDiv w:val="1"/>
      <w:marLeft w:val="0"/>
      <w:marRight w:val="0"/>
      <w:marTop w:val="0"/>
      <w:marBottom w:val="0"/>
      <w:divBdr>
        <w:top w:val="none" w:sz="0" w:space="0" w:color="auto"/>
        <w:left w:val="none" w:sz="0" w:space="0" w:color="auto"/>
        <w:bottom w:val="none" w:sz="0" w:space="0" w:color="auto"/>
        <w:right w:val="none" w:sz="0" w:space="0" w:color="auto"/>
      </w:divBdr>
    </w:div>
    <w:div w:id="189077323">
      <w:bodyDiv w:val="1"/>
      <w:marLeft w:val="0"/>
      <w:marRight w:val="0"/>
      <w:marTop w:val="0"/>
      <w:marBottom w:val="0"/>
      <w:divBdr>
        <w:top w:val="none" w:sz="0" w:space="0" w:color="auto"/>
        <w:left w:val="none" w:sz="0" w:space="0" w:color="auto"/>
        <w:bottom w:val="none" w:sz="0" w:space="0" w:color="auto"/>
        <w:right w:val="none" w:sz="0" w:space="0" w:color="auto"/>
      </w:divBdr>
    </w:div>
    <w:div w:id="263850933">
      <w:bodyDiv w:val="1"/>
      <w:marLeft w:val="0"/>
      <w:marRight w:val="0"/>
      <w:marTop w:val="0"/>
      <w:marBottom w:val="0"/>
      <w:divBdr>
        <w:top w:val="none" w:sz="0" w:space="0" w:color="auto"/>
        <w:left w:val="none" w:sz="0" w:space="0" w:color="auto"/>
        <w:bottom w:val="none" w:sz="0" w:space="0" w:color="auto"/>
        <w:right w:val="none" w:sz="0" w:space="0" w:color="auto"/>
      </w:divBdr>
    </w:div>
    <w:div w:id="499781920">
      <w:bodyDiv w:val="1"/>
      <w:marLeft w:val="0"/>
      <w:marRight w:val="0"/>
      <w:marTop w:val="0"/>
      <w:marBottom w:val="0"/>
      <w:divBdr>
        <w:top w:val="none" w:sz="0" w:space="0" w:color="auto"/>
        <w:left w:val="none" w:sz="0" w:space="0" w:color="auto"/>
        <w:bottom w:val="none" w:sz="0" w:space="0" w:color="auto"/>
        <w:right w:val="none" w:sz="0" w:space="0" w:color="auto"/>
      </w:divBdr>
    </w:div>
    <w:div w:id="599528235">
      <w:bodyDiv w:val="1"/>
      <w:marLeft w:val="0"/>
      <w:marRight w:val="0"/>
      <w:marTop w:val="0"/>
      <w:marBottom w:val="0"/>
      <w:divBdr>
        <w:top w:val="none" w:sz="0" w:space="0" w:color="auto"/>
        <w:left w:val="none" w:sz="0" w:space="0" w:color="auto"/>
        <w:bottom w:val="none" w:sz="0" w:space="0" w:color="auto"/>
        <w:right w:val="none" w:sz="0" w:space="0" w:color="auto"/>
      </w:divBdr>
    </w:div>
    <w:div w:id="641278647">
      <w:bodyDiv w:val="1"/>
      <w:marLeft w:val="0"/>
      <w:marRight w:val="0"/>
      <w:marTop w:val="0"/>
      <w:marBottom w:val="0"/>
      <w:divBdr>
        <w:top w:val="none" w:sz="0" w:space="0" w:color="auto"/>
        <w:left w:val="none" w:sz="0" w:space="0" w:color="auto"/>
        <w:bottom w:val="none" w:sz="0" w:space="0" w:color="auto"/>
        <w:right w:val="none" w:sz="0" w:space="0" w:color="auto"/>
      </w:divBdr>
    </w:div>
    <w:div w:id="645429265">
      <w:bodyDiv w:val="1"/>
      <w:marLeft w:val="0"/>
      <w:marRight w:val="0"/>
      <w:marTop w:val="0"/>
      <w:marBottom w:val="0"/>
      <w:divBdr>
        <w:top w:val="none" w:sz="0" w:space="0" w:color="auto"/>
        <w:left w:val="none" w:sz="0" w:space="0" w:color="auto"/>
        <w:bottom w:val="none" w:sz="0" w:space="0" w:color="auto"/>
        <w:right w:val="none" w:sz="0" w:space="0" w:color="auto"/>
      </w:divBdr>
    </w:div>
    <w:div w:id="697967009">
      <w:bodyDiv w:val="1"/>
      <w:marLeft w:val="0"/>
      <w:marRight w:val="0"/>
      <w:marTop w:val="0"/>
      <w:marBottom w:val="0"/>
      <w:divBdr>
        <w:top w:val="none" w:sz="0" w:space="0" w:color="auto"/>
        <w:left w:val="none" w:sz="0" w:space="0" w:color="auto"/>
        <w:bottom w:val="none" w:sz="0" w:space="0" w:color="auto"/>
        <w:right w:val="none" w:sz="0" w:space="0" w:color="auto"/>
      </w:divBdr>
    </w:div>
    <w:div w:id="827554290">
      <w:bodyDiv w:val="1"/>
      <w:marLeft w:val="0"/>
      <w:marRight w:val="0"/>
      <w:marTop w:val="0"/>
      <w:marBottom w:val="0"/>
      <w:divBdr>
        <w:top w:val="none" w:sz="0" w:space="0" w:color="auto"/>
        <w:left w:val="none" w:sz="0" w:space="0" w:color="auto"/>
        <w:bottom w:val="none" w:sz="0" w:space="0" w:color="auto"/>
        <w:right w:val="none" w:sz="0" w:space="0" w:color="auto"/>
      </w:divBdr>
    </w:div>
    <w:div w:id="1005329343">
      <w:bodyDiv w:val="1"/>
      <w:marLeft w:val="0"/>
      <w:marRight w:val="0"/>
      <w:marTop w:val="0"/>
      <w:marBottom w:val="0"/>
      <w:divBdr>
        <w:top w:val="none" w:sz="0" w:space="0" w:color="auto"/>
        <w:left w:val="none" w:sz="0" w:space="0" w:color="auto"/>
        <w:bottom w:val="none" w:sz="0" w:space="0" w:color="auto"/>
        <w:right w:val="none" w:sz="0" w:space="0" w:color="auto"/>
      </w:divBdr>
    </w:div>
    <w:div w:id="1016691311">
      <w:bodyDiv w:val="1"/>
      <w:marLeft w:val="0"/>
      <w:marRight w:val="0"/>
      <w:marTop w:val="0"/>
      <w:marBottom w:val="0"/>
      <w:divBdr>
        <w:top w:val="none" w:sz="0" w:space="0" w:color="auto"/>
        <w:left w:val="none" w:sz="0" w:space="0" w:color="auto"/>
        <w:bottom w:val="none" w:sz="0" w:space="0" w:color="auto"/>
        <w:right w:val="none" w:sz="0" w:space="0" w:color="auto"/>
      </w:divBdr>
    </w:div>
    <w:div w:id="1149594742">
      <w:bodyDiv w:val="1"/>
      <w:marLeft w:val="0"/>
      <w:marRight w:val="0"/>
      <w:marTop w:val="0"/>
      <w:marBottom w:val="0"/>
      <w:divBdr>
        <w:top w:val="none" w:sz="0" w:space="0" w:color="auto"/>
        <w:left w:val="none" w:sz="0" w:space="0" w:color="auto"/>
        <w:bottom w:val="none" w:sz="0" w:space="0" w:color="auto"/>
        <w:right w:val="none" w:sz="0" w:space="0" w:color="auto"/>
      </w:divBdr>
    </w:div>
    <w:div w:id="1234117704">
      <w:bodyDiv w:val="1"/>
      <w:marLeft w:val="0"/>
      <w:marRight w:val="0"/>
      <w:marTop w:val="0"/>
      <w:marBottom w:val="0"/>
      <w:divBdr>
        <w:top w:val="none" w:sz="0" w:space="0" w:color="auto"/>
        <w:left w:val="none" w:sz="0" w:space="0" w:color="auto"/>
        <w:bottom w:val="none" w:sz="0" w:space="0" w:color="auto"/>
        <w:right w:val="none" w:sz="0" w:space="0" w:color="auto"/>
      </w:divBdr>
    </w:div>
    <w:div w:id="1250122134">
      <w:bodyDiv w:val="1"/>
      <w:marLeft w:val="0"/>
      <w:marRight w:val="0"/>
      <w:marTop w:val="0"/>
      <w:marBottom w:val="0"/>
      <w:divBdr>
        <w:top w:val="none" w:sz="0" w:space="0" w:color="auto"/>
        <w:left w:val="none" w:sz="0" w:space="0" w:color="auto"/>
        <w:bottom w:val="none" w:sz="0" w:space="0" w:color="auto"/>
        <w:right w:val="none" w:sz="0" w:space="0" w:color="auto"/>
      </w:divBdr>
    </w:div>
    <w:div w:id="1250770130">
      <w:bodyDiv w:val="1"/>
      <w:marLeft w:val="0"/>
      <w:marRight w:val="0"/>
      <w:marTop w:val="0"/>
      <w:marBottom w:val="0"/>
      <w:divBdr>
        <w:top w:val="none" w:sz="0" w:space="0" w:color="auto"/>
        <w:left w:val="none" w:sz="0" w:space="0" w:color="auto"/>
        <w:bottom w:val="none" w:sz="0" w:space="0" w:color="auto"/>
        <w:right w:val="none" w:sz="0" w:space="0" w:color="auto"/>
      </w:divBdr>
    </w:div>
    <w:div w:id="1457486531">
      <w:bodyDiv w:val="1"/>
      <w:marLeft w:val="0"/>
      <w:marRight w:val="0"/>
      <w:marTop w:val="0"/>
      <w:marBottom w:val="0"/>
      <w:divBdr>
        <w:top w:val="none" w:sz="0" w:space="0" w:color="auto"/>
        <w:left w:val="none" w:sz="0" w:space="0" w:color="auto"/>
        <w:bottom w:val="none" w:sz="0" w:space="0" w:color="auto"/>
        <w:right w:val="none" w:sz="0" w:space="0" w:color="auto"/>
      </w:divBdr>
    </w:div>
    <w:div w:id="1491294325">
      <w:bodyDiv w:val="1"/>
      <w:marLeft w:val="0"/>
      <w:marRight w:val="0"/>
      <w:marTop w:val="0"/>
      <w:marBottom w:val="0"/>
      <w:divBdr>
        <w:top w:val="none" w:sz="0" w:space="0" w:color="auto"/>
        <w:left w:val="none" w:sz="0" w:space="0" w:color="auto"/>
        <w:bottom w:val="none" w:sz="0" w:space="0" w:color="auto"/>
        <w:right w:val="none" w:sz="0" w:space="0" w:color="auto"/>
      </w:divBdr>
    </w:div>
    <w:div w:id="1567688294">
      <w:bodyDiv w:val="1"/>
      <w:marLeft w:val="0"/>
      <w:marRight w:val="0"/>
      <w:marTop w:val="0"/>
      <w:marBottom w:val="0"/>
      <w:divBdr>
        <w:top w:val="none" w:sz="0" w:space="0" w:color="auto"/>
        <w:left w:val="none" w:sz="0" w:space="0" w:color="auto"/>
        <w:bottom w:val="none" w:sz="0" w:space="0" w:color="auto"/>
        <w:right w:val="none" w:sz="0" w:space="0" w:color="auto"/>
      </w:divBdr>
    </w:div>
    <w:div w:id="1703285644">
      <w:bodyDiv w:val="1"/>
      <w:marLeft w:val="0"/>
      <w:marRight w:val="0"/>
      <w:marTop w:val="0"/>
      <w:marBottom w:val="0"/>
      <w:divBdr>
        <w:top w:val="none" w:sz="0" w:space="0" w:color="auto"/>
        <w:left w:val="none" w:sz="0" w:space="0" w:color="auto"/>
        <w:bottom w:val="none" w:sz="0" w:space="0" w:color="auto"/>
        <w:right w:val="none" w:sz="0" w:space="0" w:color="auto"/>
      </w:divBdr>
    </w:div>
    <w:div w:id="1898928133">
      <w:bodyDiv w:val="1"/>
      <w:marLeft w:val="0"/>
      <w:marRight w:val="0"/>
      <w:marTop w:val="0"/>
      <w:marBottom w:val="0"/>
      <w:divBdr>
        <w:top w:val="none" w:sz="0" w:space="0" w:color="auto"/>
        <w:left w:val="none" w:sz="0" w:space="0" w:color="auto"/>
        <w:bottom w:val="none" w:sz="0" w:space="0" w:color="auto"/>
        <w:right w:val="none" w:sz="0" w:space="0" w:color="auto"/>
      </w:divBdr>
    </w:div>
    <w:div w:id="1981036775">
      <w:bodyDiv w:val="1"/>
      <w:marLeft w:val="0"/>
      <w:marRight w:val="0"/>
      <w:marTop w:val="0"/>
      <w:marBottom w:val="0"/>
      <w:divBdr>
        <w:top w:val="none" w:sz="0" w:space="0" w:color="auto"/>
        <w:left w:val="none" w:sz="0" w:space="0" w:color="auto"/>
        <w:bottom w:val="none" w:sz="0" w:space="0" w:color="auto"/>
        <w:right w:val="none" w:sz="0" w:space="0" w:color="auto"/>
      </w:divBdr>
    </w:div>
    <w:div w:id="2024090378">
      <w:bodyDiv w:val="1"/>
      <w:marLeft w:val="0"/>
      <w:marRight w:val="0"/>
      <w:marTop w:val="0"/>
      <w:marBottom w:val="0"/>
      <w:divBdr>
        <w:top w:val="none" w:sz="0" w:space="0" w:color="auto"/>
        <w:left w:val="none" w:sz="0" w:space="0" w:color="auto"/>
        <w:bottom w:val="none" w:sz="0" w:space="0" w:color="auto"/>
        <w:right w:val="none" w:sz="0" w:space="0" w:color="auto"/>
      </w:divBdr>
    </w:div>
    <w:div w:id="2031948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emf"/><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8" ma:contentTypeDescription="Creare un nuovo documento." ma:contentTypeScope="" ma:versionID="f7dcc45fba2c6b2d3f02695c1b238ee4">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c187576ff8b5ab261aa3cbab1912b127"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52227f5-ac6f-4276-b2bd-6690a774dc7f">
      <UserInfo>
        <DisplayName/>
        <AccountId xsi:nil="true"/>
        <AccountType/>
      </UserInfo>
    </SharedWithUsers>
    <MediaLengthInSeconds xmlns="ec2bf9b4-63fb-4c40-be36-0fc206ae0005" xsi:nil="true"/>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Props1.xml><?xml version="1.0" encoding="utf-8"?>
<ds:datastoreItem xmlns:ds="http://schemas.openxmlformats.org/officeDocument/2006/customXml" ds:itemID="{F47BBA09-CA67-4467-B77E-7DB8F73534D8}">
  <ds:schemaRefs>
    <ds:schemaRef ds:uri="http://schemas.openxmlformats.org/officeDocument/2006/bibliography"/>
  </ds:schemaRefs>
</ds:datastoreItem>
</file>

<file path=customXml/itemProps2.xml><?xml version="1.0" encoding="utf-8"?>
<ds:datastoreItem xmlns:ds="http://schemas.openxmlformats.org/officeDocument/2006/customXml" ds:itemID="{02104A8F-49B8-4676-BA28-35E820905B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1E3C0AD-2F32-41BE-B2A3-41529A6FCFB5}">
  <ds:schemaRefs>
    <ds:schemaRef ds:uri="http://schemas.microsoft.com/sharepoint/v3/contenttype/forms"/>
  </ds:schemaRefs>
</ds:datastoreItem>
</file>

<file path=customXml/itemProps4.xml><?xml version="1.0" encoding="utf-8"?>
<ds:datastoreItem xmlns:ds="http://schemas.openxmlformats.org/officeDocument/2006/customXml" ds:itemID="{DAF32812-99AA-431E-8B3B-6060A164AD1D}">
  <ds:schemaRefs>
    <ds:schemaRef ds:uri="http://schemas.microsoft.com/office/2006/metadata/properties"/>
    <ds:schemaRef ds:uri="http://schemas.microsoft.com/office/infopath/2007/PartnerControls"/>
    <ds:schemaRef ds:uri="952227f5-ac6f-4276-b2bd-6690a774dc7f"/>
    <ds:schemaRef ds:uri="ec2bf9b4-63fb-4c40-be36-0fc206ae0005"/>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1252</Words>
  <Characters>7141</Characters>
  <Application>Microsoft Office Word</Application>
  <DocSecurity>0</DocSecurity>
  <Lines>59</Lines>
  <Paragraphs>16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Alessia Chapperon</dc:creator>
  <cp:keywords/>
  <dc:description/>
  <cp:lastModifiedBy>Scoppio Mariagrazia</cp:lastModifiedBy>
  <cp:revision>3</cp:revision>
  <cp:lastPrinted>2024-02-27T09:26:00Z</cp:lastPrinted>
  <dcterms:created xsi:type="dcterms:W3CDTF">2024-05-06T14:38:00Z</dcterms:created>
  <dcterms:modified xsi:type="dcterms:W3CDTF">2024-05-07T10:15:00Z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xd_Signature">
    <vt:bool>false</vt:bool>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MediaServiceImageTags">
    <vt:lpwstr/>
  </property>
</Properties>
</file>